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B07" w:rsidRPr="00B138DB" w:rsidRDefault="00B44B07" w:rsidP="00B44B07">
      <w:pPr>
        <w:pStyle w:val="Clan"/>
        <w:spacing w:before="0" w:after="0"/>
        <w:ind w:left="0"/>
        <w:jc w:val="both"/>
        <w:rPr>
          <w:rFonts w:ascii="Times New Roman" w:hAnsi="Times New Roman" w:cs="Times New Roman"/>
          <w:b w:val="0"/>
          <w:sz w:val="28"/>
          <w:szCs w:val="28"/>
        </w:rPr>
      </w:pPr>
      <w:r w:rsidRPr="00B138DB">
        <w:rPr>
          <w:rFonts w:ascii="Times New Roman" w:hAnsi="Times New Roman" w:cs="Times New Roman"/>
          <w:b w:val="0"/>
          <w:sz w:val="28"/>
          <w:szCs w:val="28"/>
        </w:rPr>
        <w:t>РЕПУБЛИКА СРБИЈА</w:t>
      </w:r>
    </w:p>
    <w:p w:rsidR="00B44B07" w:rsidRPr="00B138DB" w:rsidRDefault="00B44B07" w:rsidP="00B44B07">
      <w:pPr>
        <w:pStyle w:val="Clan"/>
        <w:spacing w:before="0" w:after="0"/>
        <w:ind w:left="0"/>
        <w:jc w:val="both"/>
        <w:rPr>
          <w:rFonts w:ascii="Times New Roman" w:hAnsi="Times New Roman" w:cs="Times New Roman"/>
          <w:b w:val="0"/>
          <w:sz w:val="28"/>
          <w:szCs w:val="28"/>
        </w:rPr>
      </w:pPr>
      <w:r w:rsidRPr="00B138DB">
        <w:rPr>
          <w:rFonts w:ascii="Times New Roman" w:hAnsi="Times New Roman" w:cs="Times New Roman"/>
          <w:b w:val="0"/>
          <w:sz w:val="28"/>
          <w:szCs w:val="28"/>
        </w:rPr>
        <w:t>НАРОДНА СКУПШТИНА</w:t>
      </w:r>
    </w:p>
    <w:p w:rsidR="00B44B07" w:rsidRPr="00072A3E" w:rsidRDefault="00B44B07" w:rsidP="00B44B07">
      <w:pPr>
        <w:pStyle w:val="Clan"/>
        <w:spacing w:before="0" w:after="0"/>
        <w:ind w:left="0"/>
        <w:jc w:val="both"/>
        <w:rPr>
          <w:rFonts w:ascii="Times New Roman" w:hAnsi="Times New Roman" w:cs="Times New Roman"/>
          <w:b w:val="0"/>
          <w:sz w:val="28"/>
          <w:szCs w:val="28"/>
        </w:rPr>
      </w:pPr>
      <w:r w:rsidRPr="00072A3E">
        <w:rPr>
          <w:rFonts w:ascii="Times New Roman" w:hAnsi="Times New Roman" w:cs="Times New Roman"/>
          <w:b w:val="0"/>
          <w:sz w:val="28"/>
          <w:szCs w:val="28"/>
        </w:rPr>
        <w:t>Одбор за привреду, регионални развој</w:t>
      </w:r>
    </w:p>
    <w:p w:rsidR="00B44B07" w:rsidRPr="00072A3E" w:rsidRDefault="00B44B07" w:rsidP="00B44B07">
      <w:pPr>
        <w:pStyle w:val="Clan"/>
        <w:spacing w:before="0" w:after="0"/>
        <w:ind w:left="0"/>
        <w:jc w:val="both"/>
        <w:rPr>
          <w:rFonts w:ascii="Times New Roman" w:hAnsi="Times New Roman" w:cs="Times New Roman"/>
          <w:b w:val="0"/>
          <w:sz w:val="28"/>
          <w:szCs w:val="28"/>
        </w:rPr>
      </w:pPr>
      <w:r w:rsidRPr="00072A3E">
        <w:rPr>
          <w:rFonts w:ascii="Times New Roman" w:hAnsi="Times New Roman" w:cs="Times New Roman"/>
          <w:b w:val="0"/>
          <w:sz w:val="28"/>
          <w:szCs w:val="28"/>
        </w:rPr>
        <w:t xml:space="preserve">трговину, туризам, и енергетику </w:t>
      </w:r>
    </w:p>
    <w:p w:rsidR="00B44B07" w:rsidRPr="00EF4290" w:rsidRDefault="00B44B07" w:rsidP="00B44B07">
      <w:pPr>
        <w:pStyle w:val="Clan"/>
        <w:spacing w:before="0" w:after="0"/>
        <w:ind w:left="0"/>
        <w:jc w:val="both"/>
        <w:rPr>
          <w:rFonts w:ascii="Times New Roman" w:hAnsi="Times New Roman" w:cs="Times New Roman"/>
          <w:b w:val="0"/>
          <w:sz w:val="28"/>
          <w:szCs w:val="28"/>
          <w:lang w:val="sr-Cyrl-RS"/>
        </w:rPr>
      </w:pPr>
      <w:r>
        <w:rPr>
          <w:rFonts w:ascii="Times New Roman" w:hAnsi="Times New Roman" w:cs="Times New Roman"/>
          <w:b w:val="0"/>
          <w:sz w:val="28"/>
          <w:szCs w:val="28"/>
          <w:lang w:val="en-US"/>
        </w:rPr>
        <w:t>6</w:t>
      </w:r>
      <w:r>
        <w:rPr>
          <w:rFonts w:ascii="Times New Roman" w:hAnsi="Times New Roman" w:cs="Times New Roman"/>
          <w:b w:val="0"/>
          <w:sz w:val="28"/>
          <w:szCs w:val="28"/>
          <w:lang w:val="sr-Cyrl-RS"/>
        </w:rPr>
        <w:t xml:space="preserve">. </w:t>
      </w:r>
      <w:proofErr w:type="gramStart"/>
      <w:r>
        <w:rPr>
          <w:rFonts w:ascii="Times New Roman" w:hAnsi="Times New Roman" w:cs="Times New Roman"/>
          <w:b w:val="0"/>
          <w:sz w:val="28"/>
          <w:szCs w:val="28"/>
          <w:lang w:val="sr-Cyrl-RS"/>
        </w:rPr>
        <w:t>децембар</w:t>
      </w:r>
      <w:proofErr w:type="gramEnd"/>
      <w:r>
        <w:rPr>
          <w:rFonts w:ascii="Times New Roman" w:hAnsi="Times New Roman" w:cs="Times New Roman"/>
          <w:b w:val="0"/>
          <w:sz w:val="28"/>
          <w:szCs w:val="28"/>
          <w:lang w:val="sr-Cyrl-RS"/>
        </w:rPr>
        <w:t xml:space="preserve"> 2012. године</w:t>
      </w:r>
    </w:p>
    <w:p w:rsidR="00B44B07" w:rsidRPr="00B138DB" w:rsidRDefault="00B44B07" w:rsidP="00B44B07">
      <w:pPr>
        <w:pStyle w:val="Clan"/>
        <w:spacing w:before="0" w:after="0"/>
        <w:ind w:left="0"/>
        <w:jc w:val="both"/>
        <w:rPr>
          <w:rFonts w:ascii="Times New Roman" w:hAnsi="Times New Roman" w:cs="Times New Roman"/>
          <w:b w:val="0"/>
          <w:sz w:val="28"/>
          <w:szCs w:val="28"/>
        </w:rPr>
      </w:pPr>
      <w:r w:rsidRPr="00B138DB">
        <w:rPr>
          <w:rFonts w:ascii="Times New Roman" w:hAnsi="Times New Roman" w:cs="Times New Roman"/>
          <w:b w:val="0"/>
          <w:sz w:val="28"/>
          <w:szCs w:val="28"/>
        </w:rPr>
        <w:t>Београд</w:t>
      </w:r>
    </w:p>
    <w:p w:rsidR="00B44B07" w:rsidRPr="003A0C68" w:rsidRDefault="00B44B07" w:rsidP="00B44B07">
      <w:pPr>
        <w:pStyle w:val="Clan"/>
        <w:jc w:val="both"/>
        <w:rPr>
          <w:rFonts w:ascii="Times New Roman" w:hAnsi="Times New Roman" w:cs="Times New Roman"/>
          <w:sz w:val="28"/>
          <w:szCs w:val="28"/>
          <w:lang w:val="sr-Cyrl-RS"/>
        </w:rPr>
      </w:pPr>
    </w:p>
    <w:p w:rsidR="00B44B07" w:rsidRPr="00B138DB" w:rsidRDefault="00B44B07" w:rsidP="00B44B07">
      <w:pPr>
        <w:pStyle w:val="Clan"/>
        <w:rPr>
          <w:rFonts w:ascii="Times New Roman" w:hAnsi="Times New Roman" w:cs="Times New Roman"/>
          <w:sz w:val="28"/>
          <w:szCs w:val="28"/>
        </w:rPr>
      </w:pPr>
      <w:r w:rsidRPr="00B138DB">
        <w:rPr>
          <w:rFonts w:ascii="Times New Roman" w:hAnsi="Times New Roman" w:cs="Times New Roman"/>
          <w:sz w:val="28"/>
          <w:szCs w:val="28"/>
        </w:rPr>
        <w:t>ПРЕДСЕДНИКУ НАРОДНЕ СКУПШТИНЕ</w:t>
      </w:r>
    </w:p>
    <w:p w:rsidR="00B44B07" w:rsidRPr="00B138DB" w:rsidRDefault="00B44B07" w:rsidP="00B44B07">
      <w:pPr>
        <w:pStyle w:val="Clan"/>
        <w:rPr>
          <w:rFonts w:ascii="Times New Roman" w:hAnsi="Times New Roman" w:cs="Times New Roman"/>
          <w:sz w:val="28"/>
          <w:szCs w:val="28"/>
        </w:rPr>
      </w:pPr>
    </w:p>
    <w:p w:rsidR="00B44B07" w:rsidRPr="00B138DB" w:rsidRDefault="00B44B07" w:rsidP="00B44B07">
      <w:pPr>
        <w:pStyle w:val="Clan"/>
        <w:ind w:left="0"/>
        <w:jc w:val="both"/>
        <w:rPr>
          <w:rFonts w:ascii="Times New Roman" w:hAnsi="Times New Roman" w:cs="Times New Roman"/>
          <w:sz w:val="28"/>
          <w:szCs w:val="28"/>
        </w:rPr>
      </w:pPr>
      <w:r w:rsidRPr="00B138DB">
        <w:rPr>
          <w:rFonts w:ascii="Times New Roman" w:hAnsi="Times New Roman" w:cs="Times New Roman"/>
          <w:b w:val="0"/>
          <w:sz w:val="28"/>
          <w:szCs w:val="28"/>
        </w:rPr>
        <w:tab/>
      </w:r>
      <w:r>
        <w:rPr>
          <w:rFonts w:ascii="Times New Roman" w:hAnsi="Times New Roman" w:cs="Times New Roman"/>
          <w:b w:val="0"/>
          <w:sz w:val="28"/>
          <w:szCs w:val="28"/>
        </w:rPr>
        <w:t xml:space="preserve">На основу члана 157. став </w:t>
      </w:r>
      <w:r>
        <w:rPr>
          <w:rFonts w:ascii="Times New Roman" w:hAnsi="Times New Roman" w:cs="Times New Roman"/>
          <w:b w:val="0"/>
          <w:sz w:val="28"/>
          <w:szCs w:val="28"/>
          <w:lang w:val="sr-Cyrl-RS"/>
        </w:rPr>
        <w:t>6</w:t>
      </w:r>
      <w:r w:rsidRPr="00B138DB">
        <w:rPr>
          <w:rFonts w:ascii="Times New Roman" w:hAnsi="Times New Roman" w:cs="Times New Roman"/>
          <w:b w:val="0"/>
          <w:sz w:val="28"/>
          <w:szCs w:val="28"/>
        </w:rPr>
        <w:t xml:space="preserve">. </w:t>
      </w:r>
      <w:r>
        <w:rPr>
          <w:rFonts w:ascii="Times New Roman" w:hAnsi="Times New Roman" w:cs="Times New Roman"/>
          <w:b w:val="0"/>
          <w:sz w:val="28"/>
          <w:szCs w:val="28"/>
          <w:lang w:val="sr-Cyrl-RS"/>
        </w:rPr>
        <w:t xml:space="preserve">и члана 161. став 1. </w:t>
      </w:r>
      <w:r w:rsidRPr="00B138DB">
        <w:rPr>
          <w:rFonts w:ascii="Times New Roman" w:hAnsi="Times New Roman" w:cs="Times New Roman"/>
          <w:b w:val="0"/>
          <w:sz w:val="28"/>
          <w:szCs w:val="28"/>
        </w:rPr>
        <w:t>Пословника Народне скупштине (''Службени гласник'' број 20/12 – пречишћен текст)</w:t>
      </w:r>
      <w:r>
        <w:rPr>
          <w:rFonts w:ascii="Times New Roman" w:hAnsi="Times New Roman" w:cs="Times New Roman"/>
          <w:b w:val="0"/>
          <w:sz w:val="28"/>
          <w:szCs w:val="28"/>
          <w:lang w:val="sr-Cyrl-RS"/>
        </w:rPr>
        <w:t>,</w:t>
      </w:r>
      <w:r w:rsidRPr="00B138DB">
        <w:rPr>
          <w:rFonts w:ascii="Times New Roman" w:hAnsi="Times New Roman" w:cs="Times New Roman"/>
          <w:b w:val="0"/>
          <w:sz w:val="28"/>
          <w:szCs w:val="28"/>
        </w:rPr>
        <w:t xml:space="preserve"> Одбор за привреду, регионални развој, трговину, туризам и енергетику</w:t>
      </w:r>
      <w:r>
        <w:rPr>
          <w:rFonts w:ascii="Times New Roman" w:hAnsi="Times New Roman" w:cs="Times New Roman"/>
          <w:b w:val="0"/>
          <w:sz w:val="28"/>
          <w:szCs w:val="28"/>
          <w:lang w:val="sr-Cyrl-RS"/>
        </w:rPr>
        <w:t xml:space="preserve"> </w:t>
      </w:r>
      <w:r w:rsidRPr="00B138DB">
        <w:rPr>
          <w:rFonts w:ascii="Times New Roman" w:hAnsi="Times New Roman" w:cs="Times New Roman"/>
          <w:b w:val="0"/>
          <w:sz w:val="28"/>
          <w:szCs w:val="28"/>
        </w:rPr>
        <w:t xml:space="preserve">подноси на </w:t>
      </w:r>
      <w:r w:rsidRPr="00B138DB">
        <w:rPr>
          <w:rFonts w:ascii="Times New Roman" w:hAnsi="Times New Roman" w:cs="Times New Roman"/>
          <w:sz w:val="28"/>
          <w:szCs w:val="28"/>
        </w:rPr>
        <w:t>ПРЕДЛОГ ЗАКОНА О ЈАВНИМ ПРЕДУЗЕЋИМА</w:t>
      </w:r>
      <w:r w:rsidRPr="00B138DB">
        <w:rPr>
          <w:rFonts w:ascii="Times New Roman" w:hAnsi="Times New Roman" w:cs="Times New Roman"/>
          <w:b w:val="0"/>
          <w:sz w:val="28"/>
          <w:szCs w:val="28"/>
        </w:rPr>
        <w:t xml:space="preserve"> следеће </w:t>
      </w:r>
      <w:r w:rsidRPr="00B138DB">
        <w:rPr>
          <w:rFonts w:ascii="Times New Roman" w:hAnsi="Times New Roman" w:cs="Times New Roman"/>
          <w:sz w:val="28"/>
          <w:szCs w:val="28"/>
        </w:rPr>
        <w:t>амандмане:</w:t>
      </w:r>
    </w:p>
    <w:p w:rsidR="00B44B07" w:rsidRPr="00B138DB" w:rsidRDefault="00B44B07" w:rsidP="00B44B07">
      <w:pPr>
        <w:rPr>
          <w:sz w:val="28"/>
          <w:szCs w:val="28"/>
        </w:rPr>
      </w:pPr>
    </w:p>
    <w:p w:rsidR="00B44B07" w:rsidRPr="00B138DB" w:rsidRDefault="00B44B07" w:rsidP="00B44B07">
      <w:pPr>
        <w:rPr>
          <w:sz w:val="28"/>
          <w:szCs w:val="28"/>
        </w:rPr>
      </w:pPr>
    </w:p>
    <w:p w:rsidR="00B44B07" w:rsidRPr="00B138DB" w:rsidRDefault="00B44B07" w:rsidP="00B44B07">
      <w:pPr>
        <w:jc w:val="center"/>
        <w:rPr>
          <w:b/>
          <w:sz w:val="28"/>
          <w:szCs w:val="28"/>
        </w:rPr>
      </w:pPr>
      <w:r w:rsidRPr="00B138DB">
        <w:rPr>
          <w:b/>
          <w:sz w:val="28"/>
          <w:szCs w:val="28"/>
        </w:rPr>
        <w:t>АМАНДМАН I</w:t>
      </w:r>
    </w:p>
    <w:p w:rsidR="00B44B07" w:rsidRPr="00B138DB" w:rsidRDefault="00B44B07" w:rsidP="00B44B07">
      <w:pPr>
        <w:ind w:firstLine="720"/>
        <w:rPr>
          <w:sz w:val="28"/>
          <w:szCs w:val="28"/>
        </w:rPr>
      </w:pPr>
      <w:r w:rsidRPr="00B138DB">
        <w:rPr>
          <w:sz w:val="28"/>
          <w:szCs w:val="28"/>
        </w:rPr>
        <w:t xml:space="preserve">У члану 2. став 1. Предлога закона о јавним предузећима, после речи ''издавање службеног гласила Републике Србије'' </w:t>
      </w:r>
      <w:r>
        <w:rPr>
          <w:sz w:val="28"/>
          <w:szCs w:val="28"/>
        </w:rPr>
        <w:t>реч ''информисањ</w:t>
      </w:r>
      <w:r>
        <w:rPr>
          <w:sz w:val="28"/>
          <w:szCs w:val="28"/>
          <w:lang w:val="sr-Cyrl-RS"/>
        </w:rPr>
        <w:t>а</w:t>
      </w:r>
      <w:r w:rsidRPr="00B138DB">
        <w:rPr>
          <w:sz w:val="28"/>
          <w:szCs w:val="28"/>
        </w:rPr>
        <w:t>'' се брише.</w:t>
      </w:r>
    </w:p>
    <w:p w:rsidR="00B44B07" w:rsidRPr="00B138DB" w:rsidRDefault="00B44B07" w:rsidP="00B44B07">
      <w:pPr>
        <w:rPr>
          <w:sz w:val="28"/>
          <w:szCs w:val="28"/>
        </w:rPr>
      </w:pPr>
    </w:p>
    <w:p w:rsidR="00B44B07" w:rsidRDefault="00B44B07" w:rsidP="00B44B07">
      <w:pPr>
        <w:jc w:val="center"/>
        <w:rPr>
          <w:sz w:val="28"/>
          <w:szCs w:val="28"/>
        </w:rPr>
      </w:pPr>
      <w:r w:rsidRPr="00B138DB">
        <w:rPr>
          <w:sz w:val="28"/>
          <w:szCs w:val="28"/>
        </w:rPr>
        <w:t>О</w:t>
      </w:r>
      <w:r>
        <w:rPr>
          <w:sz w:val="28"/>
          <w:szCs w:val="28"/>
        </w:rPr>
        <w:t xml:space="preserve"> </w:t>
      </w:r>
      <w:r w:rsidRPr="00B138DB">
        <w:rPr>
          <w:sz w:val="28"/>
          <w:szCs w:val="28"/>
        </w:rPr>
        <w:t>б</w:t>
      </w:r>
      <w:r>
        <w:rPr>
          <w:sz w:val="28"/>
          <w:szCs w:val="28"/>
        </w:rPr>
        <w:t xml:space="preserve"> </w:t>
      </w:r>
      <w:r w:rsidRPr="00B138DB">
        <w:rPr>
          <w:sz w:val="28"/>
          <w:szCs w:val="28"/>
        </w:rPr>
        <w:t>р</w:t>
      </w:r>
      <w:r>
        <w:rPr>
          <w:sz w:val="28"/>
          <w:szCs w:val="28"/>
        </w:rPr>
        <w:t xml:space="preserve"> </w:t>
      </w:r>
      <w:r w:rsidRPr="00B138DB">
        <w:rPr>
          <w:sz w:val="28"/>
          <w:szCs w:val="28"/>
        </w:rPr>
        <w:t>а</w:t>
      </w:r>
      <w:r>
        <w:rPr>
          <w:sz w:val="28"/>
          <w:szCs w:val="28"/>
        </w:rPr>
        <w:t xml:space="preserve"> </w:t>
      </w:r>
      <w:r w:rsidRPr="00B138DB">
        <w:rPr>
          <w:sz w:val="28"/>
          <w:szCs w:val="28"/>
        </w:rPr>
        <w:t>з</w:t>
      </w:r>
      <w:r>
        <w:rPr>
          <w:sz w:val="28"/>
          <w:szCs w:val="28"/>
        </w:rPr>
        <w:t xml:space="preserve"> </w:t>
      </w:r>
      <w:r w:rsidRPr="00B138DB">
        <w:rPr>
          <w:sz w:val="28"/>
          <w:szCs w:val="28"/>
        </w:rPr>
        <w:t>л</w:t>
      </w:r>
      <w:r>
        <w:rPr>
          <w:sz w:val="28"/>
          <w:szCs w:val="28"/>
        </w:rPr>
        <w:t xml:space="preserve"> </w:t>
      </w:r>
      <w:r w:rsidRPr="00B138DB">
        <w:rPr>
          <w:sz w:val="28"/>
          <w:szCs w:val="28"/>
        </w:rPr>
        <w:t>о</w:t>
      </w:r>
      <w:r>
        <w:rPr>
          <w:sz w:val="28"/>
          <w:szCs w:val="28"/>
        </w:rPr>
        <w:t xml:space="preserve"> </w:t>
      </w:r>
      <w:r w:rsidRPr="00B138DB">
        <w:rPr>
          <w:sz w:val="28"/>
          <w:szCs w:val="28"/>
        </w:rPr>
        <w:t>ж</w:t>
      </w:r>
      <w:r>
        <w:rPr>
          <w:sz w:val="28"/>
          <w:szCs w:val="28"/>
        </w:rPr>
        <w:t xml:space="preserve"> </w:t>
      </w:r>
      <w:r w:rsidRPr="00B138DB">
        <w:rPr>
          <w:sz w:val="28"/>
          <w:szCs w:val="28"/>
        </w:rPr>
        <w:t>е</w:t>
      </w:r>
      <w:r>
        <w:rPr>
          <w:sz w:val="28"/>
          <w:szCs w:val="28"/>
        </w:rPr>
        <w:t xml:space="preserve"> </w:t>
      </w:r>
      <w:r w:rsidRPr="00B138DB">
        <w:rPr>
          <w:sz w:val="28"/>
          <w:szCs w:val="28"/>
        </w:rPr>
        <w:t>њ</w:t>
      </w:r>
      <w:r>
        <w:rPr>
          <w:sz w:val="28"/>
          <w:szCs w:val="28"/>
        </w:rPr>
        <w:t xml:space="preserve"> </w:t>
      </w:r>
      <w:r w:rsidRPr="00B138DB">
        <w:rPr>
          <w:sz w:val="28"/>
          <w:szCs w:val="28"/>
        </w:rPr>
        <w:t>е</w:t>
      </w:r>
    </w:p>
    <w:p w:rsidR="00B44B07" w:rsidRPr="00B138DB" w:rsidRDefault="00B44B07" w:rsidP="00B44B07">
      <w:pPr>
        <w:jc w:val="center"/>
        <w:rPr>
          <w:sz w:val="28"/>
          <w:szCs w:val="28"/>
        </w:rPr>
      </w:pPr>
    </w:p>
    <w:p w:rsidR="00B44B07" w:rsidRDefault="00B44B07" w:rsidP="00B44B07">
      <w:pPr>
        <w:ind w:firstLine="720"/>
        <w:rPr>
          <w:sz w:val="28"/>
          <w:szCs w:val="28"/>
        </w:rPr>
      </w:pPr>
      <w:r w:rsidRPr="00B138DB">
        <w:rPr>
          <w:sz w:val="28"/>
          <w:szCs w:val="28"/>
        </w:rPr>
        <w:t>Одбор сматра да се утврђивањем информисања, као делатности од општег интереса, отвара могућност прешироке државне регулације у овој области, што је у супротности за постојећим законима у области информисања.</w:t>
      </w:r>
    </w:p>
    <w:p w:rsidR="00B44B07" w:rsidRPr="00B138DB" w:rsidRDefault="00B44B07" w:rsidP="00B44B07">
      <w:pPr>
        <w:pStyle w:val="Clan"/>
        <w:ind w:left="0"/>
        <w:rPr>
          <w:rFonts w:ascii="Times New Roman" w:hAnsi="Times New Roman" w:cs="Times New Roman"/>
          <w:sz w:val="28"/>
          <w:szCs w:val="28"/>
        </w:rPr>
      </w:pPr>
      <w:r w:rsidRPr="00B138DB">
        <w:rPr>
          <w:rFonts w:ascii="Times New Roman" w:hAnsi="Times New Roman" w:cs="Times New Roman"/>
          <w:sz w:val="28"/>
          <w:szCs w:val="28"/>
        </w:rPr>
        <w:t>АМАНДМАН II</w:t>
      </w:r>
    </w:p>
    <w:p w:rsidR="00B44B07" w:rsidRDefault="00B44B07" w:rsidP="00B44B07">
      <w:pPr>
        <w:rPr>
          <w:sz w:val="28"/>
          <w:szCs w:val="28"/>
        </w:rPr>
      </w:pPr>
      <w:r>
        <w:rPr>
          <w:sz w:val="28"/>
          <w:szCs w:val="28"/>
        </w:rPr>
        <w:tab/>
        <w:t>У члану 6. после става 1. додаје се нови став 2. који гласи:</w:t>
      </w:r>
    </w:p>
    <w:p w:rsidR="00B44B07" w:rsidRDefault="00B44B07" w:rsidP="00B44B07">
      <w:pPr>
        <w:rPr>
          <w:sz w:val="28"/>
          <w:szCs w:val="28"/>
        </w:rPr>
      </w:pPr>
      <w:r>
        <w:rPr>
          <w:sz w:val="28"/>
          <w:szCs w:val="28"/>
        </w:rPr>
        <w:tab/>
        <w:t>"Јавна предузећа која немају конкуренцију на тржишту у основној делатности за коју су основана не могу се оглашавати на комерцијалној основи без сагласности оснивача."</w:t>
      </w:r>
    </w:p>
    <w:p w:rsidR="00B44B07" w:rsidRDefault="00B44B07" w:rsidP="00B44B07">
      <w:pPr>
        <w:rPr>
          <w:sz w:val="28"/>
          <w:szCs w:val="28"/>
        </w:rPr>
      </w:pPr>
    </w:p>
    <w:p w:rsidR="00B44B07" w:rsidRDefault="00B44B07" w:rsidP="00B44B07">
      <w:pPr>
        <w:jc w:val="center"/>
        <w:rPr>
          <w:sz w:val="28"/>
          <w:szCs w:val="28"/>
        </w:rPr>
      </w:pPr>
      <w:r w:rsidRPr="00B138DB">
        <w:rPr>
          <w:sz w:val="28"/>
          <w:szCs w:val="28"/>
        </w:rPr>
        <w:t>О</w:t>
      </w:r>
      <w:r>
        <w:rPr>
          <w:sz w:val="28"/>
          <w:szCs w:val="28"/>
        </w:rPr>
        <w:t xml:space="preserve"> </w:t>
      </w:r>
      <w:r w:rsidRPr="00B138DB">
        <w:rPr>
          <w:sz w:val="28"/>
          <w:szCs w:val="28"/>
        </w:rPr>
        <w:t>б</w:t>
      </w:r>
      <w:r>
        <w:rPr>
          <w:sz w:val="28"/>
          <w:szCs w:val="28"/>
        </w:rPr>
        <w:t xml:space="preserve"> </w:t>
      </w:r>
      <w:r w:rsidRPr="00B138DB">
        <w:rPr>
          <w:sz w:val="28"/>
          <w:szCs w:val="28"/>
        </w:rPr>
        <w:t>р</w:t>
      </w:r>
      <w:r>
        <w:rPr>
          <w:sz w:val="28"/>
          <w:szCs w:val="28"/>
        </w:rPr>
        <w:t xml:space="preserve"> </w:t>
      </w:r>
      <w:r w:rsidRPr="00B138DB">
        <w:rPr>
          <w:sz w:val="28"/>
          <w:szCs w:val="28"/>
        </w:rPr>
        <w:t>а</w:t>
      </w:r>
      <w:r>
        <w:rPr>
          <w:sz w:val="28"/>
          <w:szCs w:val="28"/>
        </w:rPr>
        <w:t xml:space="preserve"> </w:t>
      </w:r>
      <w:r w:rsidRPr="00B138DB">
        <w:rPr>
          <w:sz w:val="28"/>
          <w:szCs w:val="28"/>
        </w:rPr>
        <w:t>з</w:t>
      </w:r>
      <w:r>
        <w:rPr>
          <w:sz w:val="28"/>
          <w:szCs w:val="28"/>
        </w:rPr>
        <w:t xml:space="preserve"> </w:t>
      </w:r>
      <w:r w:rsidRPr="00B138DB">
        <w:rPr>
          <w:sz w:val="28"/>
          <w:szCs w:val="28"/>
        </w:rPr>
        <w:t>л</w:t>
      </w:r>
      <w:r>
        <w:rPr>
          <w:sz w:val="28"/>
          <w:szCs w:val="28"/>
        </w:rPr>
        <w:t xml:space="preserve"> </w:t>
      </w:r>
      <w:r w:rsidRPr="00B138DB">
        <w:rPr>
          <w:sz w:val="28"/>
          <w:szCs w:val="28"/>
        </w:rPr>
        <w:t>о</w:t>
      </w:r>
      <w:r>
        <w:rPr>
          <w:sz w:val="28"/>
          <w:szCs w:val="28"/>
        </w:rPr>
        <w:t xml:space="preserve"> </w:t>
      </w:r>
      <w:r w:rsidRPr="00B138DB">
        <w:rPr>
          <w:sz w:val="28"/>
          <w:szCs w:val="28"/>
        </w:rPr>
        <w:t>ж</w:t>
      </w:r>
      <w:r>
        <w:rPr>
          <w:sz w:val="28"/>
          <w:szCs w:val="28"/>
        </w:rPr>
        <w:t xml:space="preserve"> </w:t>
      </w:r>
      <w:r w:rsidRPr="00B138DB">
        <w:rPr>
          <w:sz w:val="28"/>
          <w:szCs w:val="28"/>
        </w:rPr>
        <w:t>е</w:t>
      </w:r>
      <w:r>
        <w:rPr>
          <w:sz w:val="28"/>
          <w:szCs w:val="28"/>
        </w:rPr>
        <w:t xml:space="preserve"> </w:t>
      </w:r>
      <w:r w:rsidRPr="00B138DB">
        <w:rPr>
          <w:sz w:val="28"/>
          <w:szCs w:val="28"/>
        </w:rPr>
        <w:t>њ</w:t>
      </w:r>
      <w:r>
        <w:rPr>
          <w:sz w:val="28"/>
          <w:szCs w:val="28"/>
        </w:rPr>
        <w:t xml:space="preserve"> </w:t>
      </w:r>
      <w:r w:rsidRPr="00B138DB">
        <w:rPr>
          <w:sz w:val="28"/>
          <w:szCs w:val="28"/>
        </w:rPr>
        <w:t>е</w:t>
      </w:r>
    </w:p>
    <w:p w:rsidR="00B44B07" w:rsidRPr="00B138DB" w:rsidRDefault="00B44B07" w:rsidP="00B44B07">
      <w:pPr>
        <w:rPr>
          <w:sz w:val="28"/>
          <w:szCs w:val="28"/>
        </w:rPr>
      </w:pPr>
      <w:r>
        <w:rPr>
          <w:sz w:val="28"/>
          <w:szCs w:val="28"/>
        </w:rPr>
        <w:tab/>
        <w:t>Овим амандманом предлаже се да јавна предузећа која немају конкуренцију на тржишту основне делатности за коју су основана не могу оглашавати на комерцијалној основи без сагласности.</w:t>
      </w:r>
    </w:p>
    <w:p w:rsidR="00B44B07" w:rsidRPr="00513F12" w:rsidRDefault="00B44B07" w:rsidP="00B44B07">
      <w:pPr>
        <w:rPr>
          <w:sz w:val="28"/>
          <w:szCs w:val="28"/>
        </w:rPr>
      </w:pPr>
    </w:p>
    <w:p w:rsidR="00B44B07" w:rsidRPr="00E4440D" w:rsidRDefault="00B44B07" w:rsidP="00B44B07">
      <w:pPr>
        <w:pStyle w:val="Clan"/>
        <w:ind w:left="0"/>
        <w:rPr>
          <w:rFonts w:ascii="Times New Roman" w:hAnsi="Times New Roman" w:cs="Times New Roman"/>
          <w:sz w:val="28"/>
          <w:szCs w:val="28"/>
          <w:lang w:val="sr-Latn-CS"/>
        </w:rPr>
      </w:pPr>
      <w:r w:rsidRPr="00B138DB">
        <w:rPr>
          <w:rFonts w:ascii="Times New Roman" w:hAnsi="Times New Roman" w:cs="Times New Roman"/>
          <w:sz w:val="28"/>
          <w:szCs w:val="28"/>
        </w:rPr>
        <w:t>АМАНДМАН II</w:t>
      </w:r>
      <w:r>
        <w:rPr>
          <w:rFonts w:ascii="Times New Roman" w:hAnsi="Times New Roman" w:cs="Times New Roman"/>
          <w:sz w:val="28"/>
          <w:szCs w:val="28"/>
          <w:lang w:val="sr-Latn-CS"/>
        </w:rPr>
        <w:t>I</w:t>
      </w:r>
    </w:p>
    <w:p w:rsidR="00B44B07" w:rsidRPr="00B138DB" w:rsidRDefault="00B44B07" w:rsidP="00B44B07">
      <w:pPr>
        <w:pStyle w:val="Clan"/>
        <w:jc w:val="both"/>
        <w:rPr>
          <w:rFonts w:ascii="Times New Roman" w:hAnsi="Times New Roman" w:cs="Times New Roman"/>
          <w:b w:val="0"/>
          <w:sz w:val="28"/>
          <w:szCs w:val="28"/>
        </w:rPr>
      </w:pPr>
      <w:r>
        <w:rPr>
          <w:rFonts w:ascii="Times New Roman" w:hAnsi="Times New Roman" w:cs="Times New Roman"/>
          <w:b w:val="0"/>
          <w:sz w:val="28"/>
          <w:szCs w:val="28"/>
        </w:rPr>
        <w:tab/>
        <w:t xml:space="preserve">У члану 11. став </w:t>
      </w:r>
      <w:r>
        <w:rPr>
          <w:rFonts w:ascii="Times New Roman" w:hAnsi="Times New Roman" w:cs="Times New Roman"/>
          <w:b w:val="0"/>
          <w:sz w:val="28"/>
          <w:szCs w:val="28"/>
          <w:lang w:val="en-US"/>
        </w:rPr>
        <w:t>5</w:t>
      </w:r>
      <w:r w:rsidRPr="00B138DB">
        <w:rPr>
          <w:rFonts w:ascii="Times New Roman" w:hAnsi="Times New Roman" w:cs="Times New Roman"/>
          <w:b w:val="0"/>
          <w:sz w:val="28"/>
          <w:szCs w:val="28"/>
        </w:rPr>
        <w:t>. се брише.</w:t>
      </w:r>
    </w:p>
    <w:p w:rsidR="00B44B07" w:rsidRPr="00B138DB" w:rsidRDefault="00B44B07" w:rsidP="00B44B07">
      <w:pPr>
        <w:pStyle w:val="Clan"/>
        <w:rPr>
          <w:rFonts w:ascii="Times New Roman" w:hAnsi="Times New Roman" w:cs="Times New Roman"/>
          <w:b w:val="0"/>
          <w:sz w:val="28"/>
          <w:szCs w:val="28"/>
        </w:rPr>
      </w:pPr>
      <w:r w:rsidRPr="00B138DB">
        <w:rPr>
          <w:rFonts w:ascii="Times New Roman" w:hAnsi="Times New Roman" w:cs="Times New Roman"/>
          <w:b w:val="0"/>
          <w:sz w:val="28"/>
          <w:szCs w:val="28"/>
        </w:rPr>
        <w:t>О</w:t>
      </w:r>
      <w:r>
        <w:rPr>
          <w:rFonts w:ascii="Times New Roman" w:hAnsi="Times New Roman" w:cs="Times New Roman"/>
          <w:b w:val="0"/>
          <w:sz w:val="28"/>
          <w:szCs w:val="28"/>
          <w:lang w:val="en-US"/>
        </w:rPr>
        <w:t xml:space="preserve"> </w:t>
      </w:r>
      <w:r w:rsidRPr="00B138DB">
        <w:rPr>
          <w:rFonts w:ascii="Times New Roman" w:hAnsi="Times New Roman" w:cs="Times New Roman"/>
          <w:b w:val="0"/>
          <w:sz w:val="28"/>
          <w:szCs w:val="28"/>
        </w:rPr>
        <w:t>б</w:t>
      </w:r>
      <w:r>
        <w:rPr>
          <w:rFonts w:ascii="Times New Roman" w:hAnsi="Times New Roman" w:cs="Times New Roman"/>
          <w:b w:val="0"/>
          <w:sz w:val="28"/>
          <w:szCs w:val="28"/>
          <w:lang w:val="en-US"/>
        </w:rPr>
        <w:t xml:space="preserve"> </w:t>
      </w:r>
      <w:r w:rsidRPr="00B138DB">
        <w:rPr>
          <w:rFonts w:ascii="Times New Roman" w:hAnsi="Times New Roman" w:cs="Times New Roman"/>
          <w:b w:val="0"/>
          <w:sz w:val="28"/>
          <w:szCs w:val="28"/>
        </w:rPr>
        <w:t>р</w:t>
      </w:r>
      <w:r>
        <w:rPr>
          <w:rFonts w:ascii="Times New Roman" w:hAnsi="Times New Roman" w:cs="Times New Roman"/>
          <w:b w:val="0"/>
          <w:sz w:val="28"/>
          <w:szCs w:val="28"/>
          <w:lang w:val="en-US"/>
        </w:rPr>
        <w:t xml:space="preserve"> </w:t>
      </w:r>
      <w:r w:rsidRPr="00B138DB">
        <w:rPr>
          <w:rFonts w:ascii="Times New Roman" w:hAnsi="Times New Roman" w:cs="Times New Roman"/>
          <w:b w:val="0"/>
          <w:sz w:val="28"/>
          <w:szCs w:val="28"/>
        </w:rPr>
        <w:t>а</w:t>
      </w:r>
      <w:r>
        <w:rPr>
          <w:rFonts w:ascii="Times New Roman" w:hAnsi="Times New Roman" w:cs="Times New Roman"/>
          <w:b w:val="0"/>
          <w:sz w:val="28"/>
          <w:szCs w:val="28"/>
          <w:lang w:val="en-US"/>
        </w:rPr>
        <w:t xml:space="preserve"> </w:t>
      </w:r>
      <w:r w:rsidRPr="00B138DB">
        <w:rPr>
          <w:rFonts w:ascii="Times New Roman" w:hAnsi="Times New Roman" w:cs="Times New Roman"/>
          <w:b w:val="0"/>
          <w:sz w:val="28"/>
          <w:szCs w:val="28"/>
        </w:rPr>
        <w:t>з</w:t>
      </w:r>
      <w:r>
        <w:rPr>
          <w:rFonts w:ascii="Times New Roman" w:hAnsi="Times New Roman" w:cs="Times New Roman"/>
          <w:b w:val="0"/>
          <w:sz w:val="28"/>
          <w:szCs w:val="28"/>
          <w:lang w:val="en-US"/>
        </w:rPr>
        <w:t xml:space="preserve"> </w:t>
      </w:r>
      <w:r w:rsidRPr="00B138DB">
        <w:rPr>
          <w:rFonts w:ascii="Times New Roman" w:hAnsi="Times New Roman" w:cs="Times New Roman"/>
          <w:b w:val="0"/>
          <w:sz w:val="28"/>
          <w:szCs w:val="28"/>
        </w:rPr>
        <w:t>л</w:t>
      </w:r>
      <w:r>
        <w:rPr>
          <w:rFonts w:ascii="Times New Roman" w:hAnsi="Times New Roman" w:cs="Times New Roman"/>
          <w:b w:val="0"/>
          <w:sz w:val="28"/>
          <w:szCs w:val="28"/>
          <w:lang w:val="en-US"/>
        </w:rPr>
        <w:t xml:space="preserve"> </w:t>
      </w:r>
      <w:r w:rsidRPr="00B138DB">
        <w:rPr>
          <w:rFonts w:ascii="Times New Roman" w:hAnsi="Times New Roman" w:cs="Times New Roman"/>
          <w:b w:val="0"/>
          <w:sz w:val="28"/>
          <w:szCs w:val="28"/>
        </w:rPr>
        <w:t>о</w:t>
      </w:r>
      <w:r>
        <w:rPr>
          <w:rFonts w:ascii="Times New Roman" w:hAnsi="Times New Roman" w:cs="Times New Roman"/>
          <w:b w:val="0"/>
          <w:sz w:val="28"/>
          <w:szCs w:val="28"/>
          <w:lang w:val="en-US"/>
        </w:rPr>
        <w:t xml:space="preserve"> </w:t>
      </w:r>
      <w:r w:rsidRPr="00B138DB">
        <w:rPr>
          <w:rFonts w:ascii="Times New Roman" w:hAnsi="Times New Roman" w:cs="Times New Roman"/>
          <w:b w:val="0"/>
          <w:sz w:val="28"/>
          <w:szCs w:val="28"/>
        </w:rPr>
        <w:t>ж</w:t>
      </w:r>
      <w:r>
        <w:rPr>
          <w:rFonts w:ascii="Times New Roman" w:hAnsi="Times New Roman" w:cs="Times New Roman"/>
          <w:b w:val="0"/>
          <w:sz w:val="28"/>
          <w:szCs w:val="28"/>
          <w:lang w:val="en-US"/>
        </w:rPr>
        <w:t xml:space="preserve"> </w:t>
      </w:r>
      <w:r w:rsidRPr="00B138DB">
        <w:rPr>
          <w:rFonts w:ascii="Times New Roman" w:hAnsi="Times New Roman" w:cs="Times New Roman"/>
          <w:b w:val="0"/>
          <w:sz w:val="28"/>
          <w:szCs w:val="28"/>
        </w:rPr>
        <w:t>е</w:t>
      </w:r>
      <w:r>
        <w:rPr>
          <w:rFonts w:ascii="Times New Roman" w:hAnsi="Times New Roman" w:cs="Times New Roman"/>
          <w:b w:val="0"/>
          <w:sz w:val="28"/>
          <w:szCs w:val="28"/>
          <w:lang w:val="en-US"/>
        </w:rPr>
        <w:t xml:space="preserve"> </w:t>
      </w:r>
      <w:r w:rsidRPr="00B138DB">
        <w:rPr>
          <w:rFonts w:ascii="Times New Roman" w:hAnsi="Times New Roman" w:cs="Times New Roman"/>
          <w:b w:val="0"/>
          <w:sz w:val="28"/>
          <w:szCs w:val="28"/>
        </w:rPr>
        <w:t>њ</w:t>
      </w:r>
      <w:r>
        <w:rPr>
          <w:rFonts w:ascii="Times New Roman" w:hAnsi="Times New Roman" w:cs="Times New Roman"/>
          <w:b w:val="0"/>
          <w:sz w:val="28"/>
          <w:szCs w:val="28"/>
          <w:lang w:val="en-US"/>
        </w:rPr>
        <w:t xml:space="preserve"> </w:t>
      </w:r>
      <w:r w:rsidRPr="00B138DB">
        <w:rPr>
          <w:rFonts w:ascii="Times New Roman" w:hAnsi="Times New Roman" w:cs="Times New Roman"/>
          <w:b w:val="0"/>
          <w:sz w:val="28"/>
          <w:szCs w:val="28"/>
        </w:rPr>
        <w:t>е</w:t>
      </w:r>
    </w:p>
    <w:p w:rsidR="00B44B07" w:rsidRPr="00B138DB" w:rsidRDefault="00B44B07" w:rsidP="00B44B07">
      <w:pPr>
        <w:pStyle w:val="Clan"/>
        <w:ind w:left="0"/>
        <w:jc w:val="both"/>
        <w:rPr>
          <w:rFonts w:ascii="Times New Roman" w:hAnsi="Times New Roman" w:cs="Times New Roman"/>
          <w:b w:val="0"/>
          <w:sz w:val="28"/>
          <w:szCs w:val="28"/>
        </w:rPr>
      </w:pPr>
      <w:r>
        <w:rPr>
          <w:rFonts w:ascii="Times New Roman" w:hAnsi="Times New Roman" w:cs="Times New Roman"/>
          <w:b w:val="0"/>
          <w:sz w:val="28"/>
          <w:szCs w:val="28"/>
        </w:rPr>
        <w:tab/>
        <w:t xml:space="preserve">Чланом 11. став </w:t>
      </w:r>
      <w:r>
        <w:rPr>
          <w:rFonts w:ascii="Times New Roman" w:hAnsi="Times New Roman" w:cs="Times New Roman"/>
          <w:b w:val="0"/>
          <w:sz w:val="28"/>
          <w:szCs w:val="28"/>
          <w:lang w:val="en-US"/>
        </w:rPr>
        <w:t>5</w:t>
      </w:r>
      <w:r w:rsidRPr="00B138DB">
        <w:rPr>
          <w:rFonts w:ascii="Times New Roman" w:hAnsi="Times New Roman" w:cs="Times New Roman"/>
          <w:b w:val="0"/>
          <w:sz w:val="28"/>
          <w:szCs w:val="28"/>
        </w:rPr>
        <w:t>. Предлога закона, предложено је да управљање у јавном предузећу чији је оснивач аутономна покрајина или локална самоуправа увек једнодомно, односно да су органи управљања у том предузећу надзорни одбор и директори.</w:t>
      </w:r>
    </w:p>
    <w:p w:rsidR="00B44B07" w:rsidRPr="00B138DB" w:rsidRDefault="00B44B07" w:rsidP="00B44B07">
      <w:pPr>
        <w:pStyle w:val="Clan"/>
        <w:ind w:left="0"/>
        <w:jc w:val="both"/>
        <w:rPr>
          <w:rFonts w:ascii="Times New Roman" w:hAnsi="Times New Roman" w:cs="Times New Roman"/>
          <w:sz w:val="28"/>
          <w:szCs w:val="28"/>
        </w:rPr>
      </w:pPr>
      <w:r w:rsidRPr="00B138DB">
        <w:rPr>
          <w:rFonts w:ascii="Times New Roman" w:hAnsi="Times New Roman" w:cs="Times New Roman"/>
          <w:b w:val="0"/>
          <w:sz w:val="28"/>
          <w:szCs w:val="28"/>
        </w:rPr>
        <w:tab/>
        <w:t>Одбор сматра да се оваквим предложеним решењем не постиже сврха Закона, с обзиром да су у појединим јавним предузећима пословна и производна организација такве да је неопходно имати и извршни одбор директора као орган управљања предузећем. Ово поготову имајући у виду да ће Влада посебним актом утврдити мерила и критеријуме на основу којих се сва јавна предузећа, републичка, покрајинска и локална, сврставати у групе са једнодомним или дводомним управљањем.</w:t>
      </w:r>
    </w:p>
    <w:p w:rsidR="00B44B07" w:rsidRPr="00B138DB" w:rsidRDefault="00B44B07" w:rsidP="00B44B07">
      <w:pPr>
        <w:rPr>
          <w:sz w:val="28"/>
          <w:szCs w:val="28"/>
        </w:rPr>
      </w:pPr>
    </w:p>
    <w:p w:rsidR="00B44B07" w:rsidRPr="00D85D6D" w:rsidRDefault="00B44B07" w:rsidP="00B44B07">
      <w:pPr>
        <w:jc w:val="center"/>
        <w:rPr>
          <w:b/>
          <w:sz w:val="28"/>
          <w:szCs w:val="28"/>
          <w:lang w:val="sr-Latn-CS"/>
        </w:rPr>
      </w:pPr>
      <w:r w:rsidRPr="00B138DB">
        <w:rPr>
          <w:b/>
          <w:sz w:val="28"/>
          <w:szCs w:val="28"/>
        </w:rPr>
        <w:t xml:space="preserve">АМАНДМАН </w:t>
      </w:r>
      <w:r>
        <w:rPr>
          <w:b/>
          <w:sz w:val="28"/>
          <w:szCs w:val="28"/>
          <w:lang w:val="sr-Latn-CS"/>
        </w:rPr>
        <w:t>IV</w:t>
      </w:r>
    </w:p>
    <w:p w:rsidR="00B44B07" w:rsidRPr="00B138DB" w:rsidRDefault="00B44B07" w:rsidP="00B44B07">
      <w:pPr>
        <w:rPr>
          <w:b/>
          <w:sz w:val="28"/>
          <w:szCs w:val="28"/>
        </w:rPr>
      </w:pPr>
    </w:p>
    <w:p w:rsidR="00B44B07" w:rsidRPr="00B138DB" w:rsidRDefault="00B44B07" w:rsidP="00B44B07">
      <w:pPr>
        <w:ind w:firstLine="720"/>
        <w:rPr>
          <w:sz w:val="28"/>
          <w:szCs w:val="28"/>
        </w:rPr>
      </w:pPr>
      <w:r w:rsidRPr="00B138DB">
        <w:rPr>
          <w:sz w:val="28"/>
          <w:szCs w:val="28"/>
        </w:rPr>
        <w:t>У члану  16. тачка 4) мења се и гласи:</w:t>
      </w:r>
    </w:p>
    <w:p w:rsidR="00B44B07" w:rsidRPr="00B138DB" w:rsidRDefault="00B44B07" w:rsidP="00B44B07">
      <w:pPr>
        <w:rPr>
          <w:sz w:val="28"/>
          <w:szCs w:val="28"/>
        </w:rPr>
      </w:pPr>
      <w:r w:rsidRPr="00B138DB">
        <w:rPr>
          <w:sz w:val="28"/>
          <w:szCs w:val="28"/>
        </w:rPr>
        <w:t>„4) најмање три године искуства на руководећем положају“.</w:t>
      </w:r>
    </w:p>
    <w:p w:rsidR="00B44B07" w:rsidRPr="00B138DB" w:rsidRDefault="00B44B07" w:rsidP="00B44B07">
      <w:pPr>
        <w:rPr>
          <w:sz w:val="28"/>
          <w:szCs w:val="28"/>
        </w:rPr>
      </w:pPr>
      <w:r w:rsidRPr="00B138DB">
        <w:rPr>
          <w:sz w:val="28"/>
          <w:szCs w:val="28"/>
        </w:rPr>
        <w:tab/>
      </w:r>
    </w:p>
    <w:p w:rsidR="00B44B07" w:rsidRPr="00B138DB" w:rsidRDefault="00B44B07" w:rsidP="00B44B07">
      <w:pPr>
        <w:rPr>
          <w:sz w:val="28"/>
          <w:szCs w:val="28"/>
        </w:rPr>
      </w:pPr>
      <w:r>
        <w:rPr>
          <w:sz w:val="28"/>
          <w:szCs w:val="28"/>
        </w:rPr>
        <w:t>У истом члану, у тачки 5) реч</w:t>
      </w:r>
      <w:r>
        <w:rPr>
          <w:sz w:val="28"/>
          <w:szCs w:val="28"/>
          <w:lang w:val="sr-Cyrl-RS"/>
        </w:rPr>
        <w:t xml:space="preserve"> </w:t>
      </w:r>
      <w:r>
        <w:rPr>
          <w:sz w:val="28"/>
          <w:szCs w:val="28"/>
        </w:rPr>
        <w:t>''основн</w:t>
      </w:r>
      <w:r>
        <w:rPr>
          <w:sz w:val="28"/>
          <w:szCs w:val="28"/>
          <w:lang w:val="sr-Cyrl-RS"/>
        </w:rPr>
        <w:t>у</w:t>
      </w:r>
      <w:r w:rsidRPr="00B138DB">
        <w:rPr>
          <w:sz w:val="28"/>
          <w:szCs w:val="28"/>
        </w:rPr>
        <w:t>''</w:t>
      </w:r>
      <w:r>
        <w:rPr>
          <w:sz w:val="28"/>
          <w:szCs w:val="28"/>
          <w:lang w:val="sr-Cyrl-RS"/>
        </w:rPr>
        <w:t xml:space="preserve"> се</w:t>
      </w:r>
      <w:r>
        <w:rPr>
          <w:sz w:val="28"/>
          <w:szCs w:val="28"/>
        </w:rPr>
        <w:t xml:space="preserve"> бри</w:t>
      </w:r>
      <w:r>
        <w:rPr>
          <w:sz w:val="28"/>
          <w:szCs w:val="28"/>
          <w:lang w:val="sr-Cyrl-RS"/>
        </w:rPr>
        <w:t>ше</w:t>
      </w:r>
      <w:r w:rsidRPr="00B138DB">
        <w:rPr>
          <w:sz w:val="28"/>
          <w:szCs w:val="28"/>
        </w:rPr>
        <w:t>.</w:t>
      </w:r>
    </w:p>
    <w:p w:rsidR="00B44B07" w:rsidRPr="00B138DB" w:rsidRDefault="00B44B07" w:rsidP="00B44B07">
      <w:pPr>
        <w:rPr>
          <w:sz w:val="28"/>
          <w:szCs w:val="28"/>
        </w:rPr>
      </w:pPr>
    </w:p>
    <w:p w:rsidR="00B44B07" w:rsidRPr="00B138DB" w:rsidRDefault="00B44B07" w:rsidP="00B44B07">
      <w:pPr>
        <w:rPr>
          <w:sz w:val="28"/>
          <w:szCs w:val="28"/>
        </w:rPr>
      </w:pPr>
      <w:r w:rsidRPr="00B138DB">
        <w:rPr>
          <w:sz w:val="28"/>
          <w:szCs w:val="28"/>
        </w:rPr>
        <w:tab/>
      </w:r>
      <w:r w:rsidRPr="00B138DB">
        <w:rPr>
          <w:sz w:val="28"/>
          <w:szCs w:val="28"/>
        </w:rPr>
        <w:tab/>
      </w:r>
      <w:r w:rsidRPr="00B138DB">
        <w:rPr>
          <w:sz w:val="28"/>
          <w:szCs w:val="28"/>
        </w:rPr>
        <w:tab/>
      </w:r>
      <w:r w:rsidRPr="00B138DB">
        <w:rPr>
          <w:sz w:val="28"/>
          <w:szCs w:val="28"/>
        </w:rPr>
        <w:tab/>
      </w:r>
      <w:r w:rsidRPr="00B138DB">
        <w:rPr>
          <w:sz w:val="28"/>
          <w:szCs w:val="28"/>
        </w:rPr>
        <w:tab/>
      </w:r>
    </w:p>
    <w:p w:rsidR="00B44B07" w:rsidRPr="00B138DB" w:rsidRDefault="00B44B07" w:rsidP="00B44B07">
      <w:pPr>
        <w:jc w:val="center"/>
        <w:rPr>
          <w:sz w:val="28"/>
          <w:szCs w:val="28"/>
        </w:rPr>
      </w:pPr>
      <w:r w:rsidRPr="00B138DB">
        <w:rPr>
          <w:sz w:val="28"/>
          <w:szCs w:val="28"/>
        </w:rPr>
        <w:t>О б р а з л о ж е њ е</w:t>
      </w:r>
    </w:p>
    <w:p w:rsidR="00B44B07" w:rsidRPr="00B138DB" w:rsidRDefault="00B44B07" w:rsidP="00B44B07">
      <w:pPr>
        <w:rPr>
          <w:sz w:val="28"/>
          <w:szCs w:val="28"/>
        </w:rPr>
      </w:pPr>
    </w:p>
    <w:p w:rsidR="00B44B07" w:rsidRPr="00B138DB" w:rsidRDefault="00B44B07" w:rsidP="00B44B07">
      <w:pPr>
        <w:ind w:firstLine="720"/>
        <w:rPr>
          <w:sz w:val="28"/>
          <w:szCs w:val="28"/>
        </w:rPr>
      </w:pPr>
      <w:r w:rsidRPr="00B138DB">
        <w:rPr>
          <w:sz w:val="28"/>
          <w:szCs w:val="28"/>
        </w:rPr>
        <w:t>Предложеним амандманом постиже се подизање  критеријума и нивоа стручности за лица која се именују у надзорни одбор јавног предузећа. Имајући у виду да се ради о органу у јавном предузећу који има највиши степен одговорности у управљању и вођењу пословне политике у јавном предузећу , потребно је да лица која су именована у овај орган буду високо професионални кадар.</w:t>
      </w:r>
    </w:p>
    <w:p w:rsidR="00B44B07" w:rsidRPr="00B138DB" w:rsidRDefault="00B44B07" w:rsidP="00B44B07">
      <w:pPr>
        <w:rPr>
          <w:sz w:val="28"/>
          <w:szCs w:val="28"/>
        </w:rPr>
      </w:pPr>
      <w:r w:rsidRPr="00B138DB">
        <w:rPr>
          <w:sz w:val="28"/>
          <w:szCs w:val="28"/>
        </w:rPr>
        <w:t>Надаље, чланом 16. утврђени су услови које мора испуњавати лице да би могло бити именовано за члана Надзорног одбора. Међу тим условима, под тачком 5. предвиђен је услов да лице поседује основну стручност из области финансија, права или корпоративног управљања.</w:t>
      </w:r>
    </w:p>
    <w:p w:rsidR="00B44B07" w:rsidRPr="00B138DB" w:rsidRDefault="00B44B07" w:rsidP="00B44B07">
      <w:pPr>
        <w:rPr>
          <w:sz w:val="28"/>
          <w:szCs w:val="28"/>
        </w:rPr>
      </w:pPr>
      <w:r w:rsidRPr="00B138DB">
        <w:rPr>
          <w:sz w:val="28"/>
          <w:szCs w:val="28"/>
        </w:rPr>
        <w:t xml:space="preserve">Одбор сматра да се више постиже сврха закона уколико кандидат за члана </w:t>
      </w:r>
      <w:r w:rsidRPr="00B138DB">
        <w:rPr>
          <w:sz w:val="28"/>
          <w:szCs w:val="28"/>
        </w:rPr>
        <w:lastRenderedPageBreak/>
        <w:t>надзорног одбора има стручност из области финансија, права или корпоративног управљања, а која стручност има виши степен од основног, па се</w:t>
      </w:r>
      <w:r>
        <w:rPr>
          <w:sz w:val="28"/>
          <w:szCs w:val="28"/>
        </w:rPr>
        <w:t xml:space="preserve"> предлаже брисање речи ''основн</w:t>
      </w:r>
      <w:r>
        <w:rPr>
          <w:sz w:val="28"/>
          <w:szCs w:val="28"/>
          <w:lang w:val="sr-Cyrl-RS"/>
        </w:rPr>
        <w:t>у</w:t>
      </w:r>
      <w:r w:rsidRPr="00B138DB">
        <w:rPr>
          <w:sz w:val="28"/>
          <w:szCs w:val="28"/>
        </w:rPr>
        <w:t>''.</w:t>
      </w:r>
    </w:p>
    <w:p w:rsidR="00B44B07" w:rsidRPr="00B138DB" w:rsidRDefault="00B44B07" w:rsidP="00B44B07">
      <w:pPr>
        <w:rPr>
          <w:sz w:val="28"/>
          <w:szCs w:val="28"/>
        </w:rPr>
      </w:pPr>
    </w:p>
    <w:p w:rsidR="00B44B07" w:rsidRPr="00B138DB" w:rsidRDefault="00B44B07" w:rsidP="00B44B07">
      <w:pPr>
        <w:jc w:val="center"/>
        <w:rPr>
          <w:sz w:val="28"/>
          <w:szCs w:val="28"/>
        </w:rPr>
      </w:pPr>
    </w:p>
    <w:p w:rsidR="00B44B07" w:rsidRPr="00B138DB" w:rsidRDefault="00B44B07" w:rsidP="00B44B07">
      <w:pPr>
        <w:jc w:val="center"/>
        <w:rPr>
          <w:b/>
          <w:sz w:val="28"/>
          <w:szCs w:val="28"/>
        </w:rPr>
      </w:pPr>
      <w:r w:rsidRPr="00B138DB">
        <w:rPr>
          <w:b/>
          <w:sz w:val="28"/>
          <w:szCs w:val="28"/>
        </w:rPr>
        <w:t>АМАНДМАН  V</w:t>
      </w:r>
    </w:p>
    <w:p w:rsidR="00B44B07" w:rsidRPr="00B138DB" w:rsidRDefault="00B44B07" w:rsidP="00B44B07">
      <w:pPr>
        <w:ind w:firstLine="720"/>
        <w:rPr>
          <w:sz w:val="28"/>
          <w:szCs w:val="28"/>
        </w:rPr>
      </w:pPr>
      <w:r w:rsidRPr="00B138DB">
        <w:rPr>
          <w:sz w:val="28"/>
          <w:szCs w:val="28"/>
        </w:rPr>
        <w:t xml:space="preserve">У члану 17. став 2. алинеја 3. речи ''давањем лажних </w:t>
      </w:r>
      <w:r>
        <w:rPr>
          <w:sz w:val="28"/>
          <w:szCs w:val="28"/>
        </w:rPr>
        <w:t>или непотпуних изјава'' се бриш</w:t>
      </w:r>
      <w:r>
        <w:rPr>
          <w:sz w:val="28"/>
          <w:szCs w:val="28"/>
          <w:lang w:val="sr-Cyrl-RS"/>
        </w:rPr>
        <w:t>у</w:t>
      </w:r>
      <w:r w:rsidRPr="00B138DB">
        <w:rPr>
          <w:sz w:val="28"/>
          <w:szCs w:val="28"/>
        </w:rPr>
        <w:t>.</w:t>
      </w:r>
    </w:p>
    <w:p w:rsidR="00B44B07" w:rsidRPr="00B138DB" w:rsidRDefault="00B44B07" w:rsidP="00B44B07">
      <w:pPr>
        <w:rPr>
          <w:sz w:val="28"/>
          <w:szCs w:val="28"/>
        </w:rPr>
      </w:pPr>
    </w:p>
    <w:p w:rsidR="00B44B07" w:rsidRPr="00B138DB" w:rsidRDefault="00B44B07" w:rsidP="00B44B07">
      <w:pPr>
        <w:jc w:val="center"/>
        <w:rPr>
          <w:sz w:val="28"/>
          <w:szCs w:val="28"/>
        </w:rPr>
      </w:pPr>
      <w:r w:rsidRPr="00B138DB">
        <w:rPr>
          <w:sz w:val="28"/>
          <w:szCs w:val="28"/>
        </w:rPr>
        <w:t>О</w:t>
      </w:r>
      <w:r>
        <w:rPr>
          <w:sz w:val="28"/>
          <w:szCs w:val="28"/>
          <w:lang w:val="sr-Cyrl-RS"/>
        </w:rPr>
        <w:t xml:space="preserve"> </w:t>
      </w:r>
      <w:r w:rsidRPr="00B138DB">
        <w:rPr>
          <w:sz w:val="28"/>
          <w:szCs w:val="28"/>
        </w:rPr>
        <w:t>б</w:t>
      </w:r>
      <w:r>
        <w:rPr>
          <w:sz w:val="28"/>
          <w:szCs w:val="28"/>
          <w:lang w:val="sr-Cyrl-RS"/>
        </w:rPr>
        <w:t xml:space="preserve"> </w:t>
      </w:r>
      <w:r w:rsidRPr="00B138DB">
        <w:rPr>
          <w:sz w:val="28"/>
          <w:szCs w:val="28"/>
        </w:rPr>
        <w:t>р</w:t>
      </w:r>
      <w:r>
        <w:rPr>
          <w:sz w:val="28"/>
          <w:szCs w:val="28"/>
          <w:lang w:val="sr-Cyrl-RS"/>
        </w:rPr>
        <w:t xml:space="preserve"> </w:t>
      </w:r>
      <w:r w:rsidRPr="00B138DB">
        <w:rPr>
          <w:sz w:val="28"/>
          <w:szCs w:val="28"/>
        </w:rPr>
        <w:t>а</w:t>
      </w:r>
      <w:r>
        <w:rPr>
          <w:sz w:val="28"/>
          <w:szCs w:val="28"/>
          <w:lang w:val="sr-Cyrl-RS"/>
        </w:rPr>
        <w:t xml:space="preserve"> </w:t>
      </w:r>
      <w:r w:rsidRPr="00B138DB">
        <w:rPr>
          <w:sz w:val="28"/>
          <w:szCs w:val="28"/>
        </w:rPr>
        <w:t>з</w:t>
      </w:r>
      <w:r>
        <w:rPr>
          <w:sz w:val="28"/>
          <w:szCs w:val="28"/>
          <w:lang w:val="sr-Cyrl-RS"/>
        </w:rPr>
        <w:t xml:space="preserve"> </w:t>
      </w:r>
      <w:r w:rsidRPr="00B138DB">
        <w:rPr>
          <w:sz w:val="28"/>
          <w:szCs w:val="28"/>
        </w:rPr>
        <w:t>л</w:t>
      </w:r>
      <w:r>
        <w:rPr>
          <w:sz w:val="28"/>
          <w:szCs w:val="28"/>
          <w:lang w:val="sr-Cyrl-RS"/>
        </w:rPr>
        <w:t xml:space="preserve"> </w:t>
      </w:r>
      <w:r w:rsidRPr="00B138DB">
        <w:rPr>
          <w:sz w:val="28"/>
          <w:szCs w:val="28"/>
        </w:rPr>
        <w:t>о</w:t>
      </w:r>
      <w:r>
        <w:rPr>
          <w:sz w:val="28"/>
          <w:szCs w:val="28"/>
          <w:lang w:val="sr-Cyrl-RS"/>
        </w:rPr>
        <w:t xml:space="preserve"> </w:t>
      </w:r>
      <w:r w:rsidRPr="00B138DB">
        <w:rPr>
          <w:sz w:val="28"/>
          <w:szCs w:val="28"/>
        </w:rPr>
        <w:t>ж</w:t>
      </w:r>
      <w:r>
        <w:rPr>
          <w:sz w:val="28"/>
          <w:szCs w:val="28"/>
          <w:lang w:val="sr-Cyrl-RS"/>
        </w:rPr>
        <w:t xml:space="preserve"> </w:t>
      </w:r>
      <w:r w:rsidRPr="00B138DB">
        <w:rPr>
          <w:sz w:val="28"/>
          <w:szCs w:val="28"/>
        </w:rPr>
        <w:t>е</w:t>
      </w:r>
      <w:r>
        <w:rPr>
          <w:sz w:val="28"/>
          <w:szCs w:val="28"/>
          <w:lang w:val="sr-Cyrl-RS"/>
        </w:rPr>
        <w:t xml:space="preserve"> </w:t>
      </w:r>
      <w:r w:rsidRPr="00B138DB">
        <w:rPr>
          <w:sz w:val="28"/>
          <w:szCs w:val="28"/>
        </w:rPr>
        <w:t>њ</w:t>
      </w:r>
      <w:r>
        <w:rPr>
          <w:sz w:val="28"/>
          <w:szCs w:val="28"/>
          <w:lang w:val="sr-Cyrl-RS"/>
        </w:rPr>
        <w:t xml:space="preserve"> </w:t>
      </w:r>
      <w:r w:rsidRPr="00B138DB">
        <w:rPr>
          <w:sz w:val="28"/>
          <w:szCs w:val="28"/>
        </w:rPr>
        <w:t>е</w:t>
      </w:r>
    </w:p>
    <w:p w:rsidR="00B44B07" w:rsidRPr="00B138DB" w:rsidRDefault="00B44B07" w:rsidP="00B44B07">
      <w:pPr>
        <w:ind w:firstLine="720"/>
        <w:rPr>
          <w:sz w:val="28"/>
          <w:szCs w:val="28"/>
        </w:rPr>
      </w:pPr>
      <w:r w:rsidRPr="00B138DB">
        <w:rPr>
          <w:sz w:val="28"/>
          <w:szCs w:val="28"/>
        </w:rPr>
        <w:t>Чланом 17 став 2. предвиђене су ситуације у којима се разрешава председник и чланови надзорног одбора. Једна од ситуација је и случај када председник и/или чланови надзорног одбора пропусте да предузму неопходне мере пред надлежним органима када одговорно лице у јавном предузећу делује на штету тог предузећа, кршењем директорских дужности, несавесним понашањем и давањем непотпуних или лажних изјава.</w:t>
      </w:r>
    </w:p>
    <w:p w:rsidR="00B44B07" w:rsidRPr="00B138DB" w:rsidRDefault="00B44B07" w:rsidP="00B44B07">
      <w:pPr>
        <w:rPr>
          <w:sz w:val="28"/>
          <w:szCs w:val="28"/>
        </w:rPr>
      </w:pPr>
      <w:r w:rsidRPr="00B138DB">
        <w:rPr>
          <w:sz w:val="28"/>
          <w:szCs w:val="28"/>
        </w:rPr>
        <w:t>Одбор сматра да је увођење објективне одговорности за врсту понашања која улази у морал и друштвену одговорност појединца, супротно принципима доброг управљања.</w:t>
      </w:r>
    </w:p>
    <w:p w:rsidR="00B44B07" w:rsidRPr="00B138DB" w:rsidRDefault="00B44B07" w:rsidP="00B44B07">
      <w:pPr>
        <w:jc w:val="center"/>
        <w:rPr>
          <w:b/>
          <w:sz w:val="28"/>
          <w:szCs w:val="28"/>
        </w:rPr>
      </w:pPr>
    </w:p>
    <w:p w:rsidR="00B44B07" w:rsidRPr="0007010C" w:rsidRDefault="00B44B07" w:rsidP="00B44B07">
      <w:pPr>
        <w:jc w:val="center"/>
        <w:rPr>
          <w:b/>
          <w:sz w:val="28"/>
          <w:szCs w:val="28"/>
          <w:lang w:val="sr-Latn-CS"/>
        </w:rPr>
      </w:pPr>
      <w:r w:rsidRPr="00B138DB">
        <w:rPr>
          <w:b/>
          <w:sz w:val="28"/>
          <w:szCs w:val="28"/>
        </w:rPr>
        <w:t>АМАНДМАН  V</w:t>
      </w:r>
      <w:r>
        <w:rPr>
          <w:b/>
          <w:sz w:val="28"/>
          <w:szCs w:val="28"/>
          <w:lang w:val="sr-Latn-CS"/>
        </w:rPr>
        <w:t>I</w:t>
      </w:r>
    </w:p>
    <w:p w:rsidR="00B44B07" w:rsidRPr="00B138DB" w:rsidRDefault="00B44B07" w:rsidP="00B44B07">
      <w:pPr>
        <w:rPr>
          <w:b/>
          <w:sz w:val="28"/>
          <w:szCs w:val="28"/>
        </w:rPr>
      </w:pPr>
    </w:p>
    <w:p w:rsidR="00B44B07" w:rsidRPr="00B138DB" w:rsidRDefault="00B44B07" w:rsidP="00B44B07">
      <w:pPr>
        <w:ind w:firstLine="720"/>
        <w:rPr>
          <w:sz w:val="28"/>
          <w:szCs w:val="28"/>
        </w:rPr>
      </w:pPr>
      <w:r>
        <w:rPr>
          <w:sz w:val="28"/>
          <w:szCs w:val="28"/>
        </w:rPr>
        <w:t>У члану 22</w:t>
      </w:r>
      <w:r>
        <w:rPr>
          <w:sz w:val="28"/>
          <w:szCs w:val="28"/>
          <w:lang w:val="sr-Cyrl-RS"/>
        </w:rPr>
        <w:t>.</w:t>
      </w:r>
      <w:r w:rsidRPr="00B138DB">
        <w:rPr>
          <w:sz w:val="28"/>
          <w:szCs w:val="28"/>
        </w:rPr>
        <w:t xml:space="preserve"> </w:t>
      </w:r>
      <w:r>
        <w:rPr>
          <w:sz w:val="28"/>
          <w:szCs w:val="28"/>
          <w:lang w:val="sr-Cyrl-RS"/>
        </w:rPr>
        <w:t xml:space="preserve">став 1. </w:t>
      </w:r>
      <w:r w:rsidRPr="00B138DB">
        <w:rPr>
          <w:sz w:val="28"/>
          <w:szCs w:val="28"/>
        </w:rPr>
        <w:t>тачка 4)  мења се и гласи:</w:t>
      </w:r>
    </w:p>
    <w:p w:rsidR="00B44B07" w:rsidRPr="00B138DB" w:rsidRDefault="00B44B07" w:rsidP="00B44B07">
      <w:pPr>
        <w:rPr>
          <w:sz w:val="28"/>
          <w:szCs w:val="28"/>
        </w:rPr>
      </w:pPr>
      <w:r>
        <w:rPr>
          <w:sz w:val="28"/>
          <w:szCs w:val="28"/>
        </w:rPr>
        <w:t>"</w:t>
      </w:r>
      <w:r w:rsidRPr="00B138DB">
        <w:rPr>
          <w:sz w:val="28"/>
          <w:szCs w:val="28"/>
        </w:rPr>
        <w:t xml:space="preserve"> 4)  да има најмање пет година радног искуства, од чега три године на пословима за које је основано јавно предузеће</w:t>
      </w:r>
      <w:r>
        <w:rPr>
          <w:sz w:val="28"/>
          <w:szCs w:val="28"/>
          <w:lang w:val="sr-Latn-CS"/>
        </w:rPr>
        <w:t xml:space="preserve"> или најмање три године на руководећим положајима</w:t>
      </w:r>
      <w:r>
        <w:rPr>
          <w:sz w:val="28"/>
          <w:szCs w:val="28"/>
        </w:rPr>
        <w:t>"</w:t>
      </w:r>
      <w:r w:rsidRPr="00B138DB">
        <w:rPr>
          <w:sz w:val="28"/>
          <w:szCs w:val="28"/>
        </w:rPr>
        <w:t>.</w:t>
      </w:r>
    </w:p>
    <w:p w:rsidR="00B44B07" w:rsidRPr="00B138DB" w:rsidRDefault="00B44B07" w:rsidP="00B44B07">
      <w:pPr>
        <w:rPr>
          <w:sz w:val="28"/>
          <w:szCs w:val="28"/>
        </w:rPr>
      </w:pPr>
    </w:p>
    <w:p w:rsidR="00B44B07" w:rsidRPr="00B138DB" w:rsidRDefault="00B44B07" w:rsidP="00B44B07">
      <w:pPr>
        <w:rPr>
          <w:sz w:val="28"/>
          <w:szCs w:val="28"/>
        </w:rPr>
      </w:pPr>
    </w:p>
    <w:p w:rsidR="00B44B07" w:rsidRPr="00B138DB" w:rsidRDefault="00B44B07" w:rsidP="00B44B07">
      <w:pPr>
        <w:rPr>
          <w:sz w:val="28"/>
          <w:szCs w:val="28"/>
        </w:rPr>
      </w:pPr>
      <w:r>
        <w:rPr>
          <w:sz w:val="28"/>
          <w:szCs w:val="28"/>
        </w:rPr>
        <w:tab/>
      </w:r>
      <w:r>
        <w:rPr>
          <w:sz w:val="28"/>
          <w:szCs w:val="28"/>
        </w:rPr>
        <w:tab/>
      </w:r>
      <w:r>
        <w:rPr>
          <w:sz w:val="28"/>
          <w:szCs w:val="28"/>
        </w:rPr>
        <w:tab/>
      </w:r>
      <w:r>
        <w:rPr>
          <w:sz w:val="28"/>
          <w:szCs w:val="28"/>
        </w:rPr>
        <w:tab/>
      </w:r>
      <w:r w:rsidRPr="00B138DB">
        <w:rPr>
          <w:sz w:val="28"/>
          <w:szCs w:val="28"/>
        </w:rPr>
        <w:t>О б р а з л о ж е њ е</w:t>
      </w:r>
    </w:p>
    <w:p w:rsidR="00B44B07" w:rsidRPr="00B138DB" w:rsidRDefault="00B44B07" w:rsidP="00B44B07">
      <w:pPr>
        <w:rPr>
          <w:sz w:val="28"/>
          <w:szCs w:val="28"/>
        </w:rPr>
      </w:pPr>
    </w:p>
    <w:p w:rsidR="00B44B07" w:rsidRPr="00B138DB" w:rsidRDefault="00B44B07" w:rsidP="00B44B07">
      <w:pPr>
        <w:ind w:firstLine="720"/>
        <w:rPr>
          <w:sz w:val="28"/>
          <w:szCs w:val="28"/>
        </w:rPr>
      </w:pPr>
      <w:r w:rsidRPr="00B138DB">
        <w:rPr>
          <w:sz w:val="28"/>
          <w:szCs w:val="28"/>
        </w:rPr>
        <w:t xml:space="preserve">Предложеним амандманом омогућава се да се на јавни конкурс за именовање директора јавног предузећа пријави знатно већи број кандидата, што у великој мери повећава могућност избора одговарајућег кандидата. Посебно се наглашава да се овом одредбом значајно профилише  старосна структура лица која се јављају на конкурс, тако што се и млађим  кандидатима омогућава да конкуришу. То је од великог значаја јер, јавно предузеће мора да послује у условима свакодневних техничко-технолошких промена, савремних система комуникација, као и информационих система. </w:t>
      </w:r>
    </w:p>
    <w:p w:rsidR="00B44B07" w:rsidRPr="00B138DB" w:rsidRDefault="00B44B07" w:rsidP="00B44B07">
      <w:pPr>
        <w:jc w:val="center"/>
        <w:rPr>
          <w:sz w:val="28"/>
          <w:szCs w:val="28"/>
        </w:rPr>
      </w:pPr>
    </w:p>
    <w:p w:rsidR="00B44B07" w:rsidRPr="00B138DB" w:rsidRDefault="00B44B07" w:rsidP="00B44B07">
      <w:pPr>
        <w:jc w:val="center"/>
        <w:rPr>
          <w:sz w:val="28"/>
          <w:szCs w:val="28"/>
        </w:rPr>
      </w:pPr>
    </w:p>
    <w:p w:rsidR="00B44B07" w:rsidRPr="00B138DB" w:rsidRDefault="00B44B07" w:rsidP="00B44B07">
      <w:pPr>
        <w:jc w:val="center"/>
        <w:rPr>
          <w:sz w:val="28"/>
          <w:szCs w:val="28"/>
        </w:rPr>
      </w:pPr>
    </w:p>
    <w:p w:rsidR="00B44B07" w:rsidRDefault="00B44B07" w:rsidP="00B44B07">
      <w:pPr>
        <w:jc w:val="center"/>
        <w:rPr>
          <w:b/>
          <w:sz w:val="28"/>
          <w:szCs w:val="28"/>
          <w:lang w:val="sr-Latn-CS"/>
        </w:rPr>
      </w:pPr>
    </w:p>
    <w:p w:rsidR="00B44B07" w:rsidRDefault="00B44B07" w:rsidP="00B44B07">
      <w:pPr>
        <w:jc w:val="center"/>
        <w:rPr>
          <w:b/>
          <w:sz w:val="28"/>
          <w:szCs w:val="28"/>
          <w:lang w:val="sr-Latn-CS"/>
        </w:rPr>
      </w:pPr>
    </w:p>
    <w:p w:rsidR="00B44B07" w:rsidRPr="006F40C1" w:rsidRDefault="00B44B07" w:rsidP="00B44B07">
      <w:pPr>
        <w:jc w:val="center"/>
        <w:rPr>
          <w:b/>
          <w:sz w:val="28"/>
          <w:szCs w:val="28"/>
          <w:lang w:val="sr-Latn-CS"/>
        </w:rPr>
      </w:pPr>
      <w:r w:rsidRPr="00B138DB">
        <w:rPr>
          <w:b/>
          <w:sz w:val="28"/>
          <w:szCs w:val="28"/>
        </w:rPr>
        <w:t>АМАНДМАН VI</w:t>
      </w:r>
      <w:r>
        <w:rPr>
          <w:b/>
          <w:sz w:val="28"/>
          <w:szCs w:val="28"/>
        </w:rPr>
        <w:t>I</w:t>
      </w:r>
    </w:p>
    <w:p w:rsidR="00B44B07" w:rsidRPr="00B138DB" w:rsidRDefault="00B44B07" w:rsidP="00B44B07">
      <w:pPr>
        <w:ind w:firstLine="720"/>
        <w:rPr>
          <w:sz w:val="28"/>
          <w:szCs w:val="28"/>
        </w:rPr>
      </w:pPr>
      <w:r w:rsidRPr="00B138DB">
        <w:rPr>
          <w:sz w:val="28"/>
          <w:szCs w:val="28"/>
        </w:rPr>
        <w:t>Члан 27. мења се и гласи:</w:t>
      </w:r>
    </w:p>
    <w:p w:rsidR="00B44B07" w:rsidRPr="00B138DB" w:rsidRDefault="00B44B07" w:rsidP="00B44B07">
      <w:pPr>
        <w:ind w:firstLine="720"/>
        <w:rPr>
          <w:sz w:val="28"/>
          <w:szCs w:val="28"/>
        </w:rPr>
      </w:pPr>
      <w:r w:rsidRPr="00B138DB">
        <w:rPr>
          <w:sz w:val="28"/>
          <w:szCs w:val="28"/>
        </w:rPr>
        <w:t>''Комисија има председника и четири члана, од којих председника и три члана именује Влада на период од три године, једног члана именује одбор Народне скупштине надлежан за послове привреде на период од три године, док једног члана именује Влада за свако појединачно именовање директора.</w:t>
      </w:r>
    </w:p>
    <w:p w:rsidR="00B44B07" w:rsidRPr="00B138DB" w:rsidRDefault="00B44B07" w:rsidP="00B44B07">
      <w:pPr>
        <w:ind w:firstLine="720"/>
        <w:rPr>
          <w:sz w:val="28"/>
          <w:szCs w:val="28"/>
        </w:rPr>
      </w:pPr>
      <w:r w:rsidRPr="00B138DB">
        <w:rPr>
          <w:sz w:val="28"/>
          <w:szCs w:val="28"/>
        </w:rPr>
        <w:t>Члан кога именује одбор Народне скупшт</w:t>
      </w:r>
      <w:r>
        <w:rPr>
          <w:sz w:val="28"/>
          <w:szCs w:val="28"/>
        </w:rPr>
        <w:t>ине надлежан за послове привреде именује</w:t>
      </w:r>
      <w:r w:rsidRPr="00B138DB">
        <w:rPr>
          <w:sz w:val="28"/>
          <w:szCs w:val="28"/>
        </w:rPr>
        <w:t xml:space="preserve"> тај одбор двотрећинском већином свих присутних чланова одбора.</w:t>
      </w:r>
    </w:p>
    <w:p w:rsidR="00B44B07" w:rsidRPr="00B138DB" w:rsidRDefault="00B44B07" w:rsidP="00B44B07">
      <w:pPr>
        <w:ind w:firstLine="720"/>
        <w:rPr>
          <w:sz w:val="28"/>
          <w:szCs w:val="28"/>
        </w:rPr>
      </w:pPr>
      <w:r w:rsidRPr="00B138DB">
        <w:rPr>
          <w:sz w:val="28"/>
          <w:szCs w:val="28"/>
        </w:rPr>
        <w:t>Члан који се именује за свако појединачно именовање директора у смислу члана 1. овог закона, мора бити члан надзорног одбора предузећа у коме се именује директор.</w:t>
      </w:r>
    </w:p>
    <w:p w:rsidR="00B44B07" w:rsidRPr="00B138DB" w:rsidRDefault="00B44B07" w:rsidP="00B44B07">
      <w:pPr>
        <w:ind w:firstLine="720"/>
        <w:rPr>
          <w:sz w:val="28"/>
          <w:szCs w:val="28"/>
        </w:rPr>
      </w:pPr>
      <w:r w:rsidRPr="00B138DB">
        <w:rPr>
          <w:sz w:val="28"/>
          <w:szCs w:val="28"/>
        </w:rPr>
        <w:t>Председник и чланови комисије не могу бити народни посланици, посланици у Скупштини аутономне покрајине, одборницима у скупштинама јединица локалне самоуправе, као ни именована лица у органима државне управе, органима аутономне покрајине или органима јединица локалне самоуправе.</w:t>
      </w:r>
    </w:p>
    <w:p w:rsidR="00B44B07" w:rsidRPr="00B138DB" w:rsidRDefault="00B44B07" w:rsidP="00B44B07">
      <w:pPr>
        <w:rPr>
          <w:sz w:val="28"/>
          <w:szCs w:val="28"/>
        </w:rPr>
      </w:pPr>
    </w:p>
    <w:p w:rsidR="00B44B07" w:rsidRPr="00B138DB" w:rsidRDefault="00B44B07" w:rsidP="00B44B07">
      <w:pPr>
        <w:jc w:val="center"/>
        <w:rPr>
          <w:sz w:val="28"/>
          <w:szCs w:val="28"/>
        </w:rPr>
      </w:pPr>
      <w:r w:rsidRPr="00B138DB">
        <w:rPr>
          <w:sz w:val="28"/>
          <w:szCs w:val="28"/>
        </w:rPr>
        <w:t>О</w:t>
      </w:r>
      <w:r>
        <w:rPr>
          <w:sz w:val="28"/>
          <w:szCs w:val="28"/>
          <w:lang w:val="sr-Cyrl-RS"/>
        </w:rPr>
        <w:t xml:space="preserve"> </w:t>
      </w:r>
      <w:r w:rsidRPr="00B138DB">
        <w:rPr>
          <w:sz w:val="28"/>
          <w:szCs w:val="28"/>
        </w:rPr>
        <w:t>б</w:t>
      </w:r>
      <w:r>
        <w:rPr>
          <w:sz w:val="28"/>
          <w:szCs w:val="28"/>
          <w:lang w:val="sr-Cyrl-RS"/>
        </w:rPr>
        <w:t xml:space="preserve">  </w:t>
      </w:r>
      <w:r w:rsidRPr="00B138DB">
        <w:rPr>
          <w:sz w:val="28"/>
          <w:szCs w:val="28"/>
        </w:rPr>
        <w:t>р</w:t>
      </w:r>
      <w:r>
        <w:rPr>
          <w:sz w:val="28"/>
          <w:szCs w:val="28"/>
          <w:lang w:val="sr-Cyrl-RS"/>
        </w:rPr>
        <w:t xml:space="preserve"> </w:t>
      </w:r>
      <w:r w:rsidRPr="00B138DB">
        <w:rPr>
          <w:sz w:val="28"/>
          <w:szCs w:val="28"/>
        </w:rPr>
        <w:t>а</w:t>
      </w:r>
      <w:r>
        <w:rPr>
          <w:sz w:val="28"/>
          <w:szCs w:val="28"/>
          <w:lang w:val="sr-Cyrl-RS"/>
        </w:rPr>
        <w:t xml:space="preserve"> </w:t>
      </w:r>
      <w:r w:rsidRPr="00B138DB">
        <w:rPr>
          <w:sz w:val="28"/>
          <w:szCs w:val="28"/>
        </w:rPr>
        <w:t>з</w:t>
      </w:r>
      <w:r>
        <w:rPr>
          <w:sz w:val="28"/>
          <w:szCs w:val="28"/>
          <w:lang w:val="sr-Cyrl-RS"/>
        </w:rPr>
        <w:t xml:space="preserve"> </w:t>
      </w:r>
      <w:r w:rsidRPr="00B138DB">
        <w:rPr>
          <w:sz w:val="28"/>
          <w:szCs w:val="28"/>
        </w:rPr>
        <w:t>л</w:t>
      </w:r>
      <w:r>
        <w:rPr>
          <w:sz w:val="28"/>
          <w:szCs w:val="28"/>
          <w:lang w:val="sr-Cyrl-RS"/>
        </w:rPr>
        <w:t xml:space="preserve"> </w:t>
      </w:r>
      <w:r w:rsidRPr="00B138DB">
        <w:rPr>
          <w:sz w:val="28"/>
          <w:szCs w:val="28"/>
        </w:rPr>
        <w:t>о</w:t>
      </w:r>
      <w:r>
        <w:rPr>
          <w:sz w:val="28"/>
          <w:szCs w:val="28"/>
          <w:lang w:val="sr-Cyrl-RS"/>
        </w:rPr>
        <w:t xml:space="preserve"> </w:t>
      </w:r>
      <w:r w:rsidRPr="00B138DB">
        <w:rPr>
          <w:sz w:val="28"/>
          <w:szCs w:val="28"/>
        </w:rPr>
        <w:t>ж</w:t>
      </w:r>
      <w:r>
        <w:rPr>
          <w:sz w:val="28"/>
          <w:szCs w:val="28"/>
          <w:lang w:val="sr-Cyrl-RS"/>
        </w:rPr>
        <w:t xml:space="preserve"> </w:t>
      </w:r>
      <w:r w:rsidRPr="00B138DB">
        <w:rPr>
          <w:sz w:val="28"/>
          <w:szCs w:val="28"/>
        </w:rPr>
        <w:t>е</w:t>
      </w:r>
      <w:r>
        <w:rPr>
          <w:sz w:val="28"/>
          <w:szCs w:val="28"/>
          <w:lang w:val="sr-Cyrl-RS"/>
        </w:rPr>
        <w:t xml:space="preserve"> </w:t>
      </w:r>
      <w:r w:rsidRPr="00B138DB">
        <w:rPr>
          <w:sz w:val="28"/>
          <w:szCs w:val="28"/>
        </w:rPr>
        <w:t>њ</w:t>
      </w:r>
      <w:r>
        <w:rPr>
          <w:sz w:val="28"/>
          <w:szCs w:val="28"/>
          <w:lang w:val="sr-Cyrl-RS"/>
        </w:rPr>
        <w:t xml:space="preserve"> </w:t>
      </w:r>
      <w:r w:rsidRPr="00B138DB">
        <w:rPr>
          <w:sz w:val="28"/>
          <w:szCs w:val="28"/>
        </w:rPr>
        <w:t>е</w:t>
      </w:r>
    </w:p>
    <w:p w:rsidR="00B44B07" w:rsidRPr="00B138DB" w:rsidRDefault="00B44B07" w:rsidP="00B44B07">
      <w:pPr>
        <w:rPr>
          <w:sz w:val="28"/>
          <w:szCs w:val="28"/>
        </w:rPr>
      </w:pPr>
    </w:p>
    <w:p w:rsidR="00B44B07" w:rsidRDefault="00B44B07" w:rsidP="00B44B07">
      <w:pPr>
        <w:ind w:firstLine="720"/>
        <w:rPr>
          <w:sz w:val="28"/>
          <w:szCs w:val="28"/>
          <w:lang w:val="sr-Latn-CS"/>
        </w:rPr>
      </w:pPr>
      <w:r w:rsidRPr="00B138DB">
        <w:rPr>
          <w:sz w:val="28"/>
          <w:szCs w:val="28"/>
        </w:rPr>
        <w:t>Одбор сматра да се увођењем Народне скупштине, кроз одбор надлежан за питања привреде и доношење одлуке о именовању члана Комисије двотрећинском већином чланова одбора,  у поступак именовања Комисије за именовање,  ниво квалитета рада те Комисије увелико се унапређује.</w:t>
      </w:r>
    </w:p>
    <w:p w:rsidR="00B44B07" w:rsidRPr="00B8687E" w:rsidRDefault="00B44B07" w:rsidP="00B44B07">
      <w:pPr>
        <w:tabs>
          <w:tab w:val="left" w:pos="1152"/>
        </w:tabs>
        <w:spacing w:after="120"/>
        <w:jc w:val="center"/>
        <w:rPr>
          <w:b/>
          <w:sz w:val="28"/>
          <w:szCs w:val="28"/>
          <w:lang w:val="sr-Latn-CS"/>
        </w:rPr>
      </w:pPr>
      <w:r w:rsidRPr="00B138DB">
        <w:rPr>
          <w:b/>
          <w:sz w:val="28"/>
          <w:szCs w:val="28"/>
        </w:rPr>
        <w:t xml:space="preserve">АМАНДМАН </w:t>
      </w:r>
      <w:r>
        <w:rPr>
          <w:b/>
          <w:sz w:val="28"/>
          <w:szCs w:val="28"/>
          <w:lang w:val="sr-Latn-CS"/>
        </w:rPr>
        <w:t>VIII</w:t>
      </w:r>
    </w:p>
    <w:p w:rsidR="00B44B07" w:rsidRDefault="00B44B07" w:rsidP="00B44B07">
      <w:pPr>
        <w:rPr>
          <w:sz w:val="28"/>
          <w:szCs w:val="28"/>
        </w:rPr>
      </w:pPr>
      <w:r>
        <w:rPr>
          <w:sz w:val="28"/>
          <w:szCs w:val="28"/>
          <w:lang w:val="sr-Latn-CS"/>
        </w:rPr>
        <w:tab/>
        <w:t xml:space="preserve">Члан </w:t>
      </w:r>
      <w:r>
        <w:rPr>
          <w:sz w:val="28"/>
          <w:szCs w:val="28"/>
        </w:rPr>
        <w:t xml:space="preserve">39. тачка 3. мења се и гласи: </w:t>
      </w:r>
    </w:p>
    <w:p w:rsidR="00B44B07" w:rsidRDefault="00B44B07" w:rsidP="00B44B07">
      <w:pPr>
        <w:rPr>
          <w:sz w:val="28"/>
          <w:szCs w:val="28"/>
        </w:rPr>
      </w:pPr>
      <w:r>
        <w:rPr>
          <w:sz w:val="28"/>
          <w:szCs w:val="28"/>
        </w:rPr>
        <w:tab/>
        <w:t>"- уколико не испуњава обавезу предвиђену чланом 52. овог закона за предузећа чији је оснивач Република, а уколико не испуњава обавезу предвиђену чланом 55. овог закона, за предузећа чији је оснивач аутономна покрајина или јединица локалне самоуправе.</w:t>
      </w:r>
    </w:p>
    <w:p w:rsidR="00B44B07" w:rsidRDefault="00B44B07" w:rsidP="00B44B07">
      <w:pPr>
        <w:rPr>
          <w:sz w:val="28"/>
          <w:szCs w:val="28"/>
        </w:rPr>
      </w:pPr>
    </w:p>
    <w:p w:rsidR="00B44B07" w:rsidRPr="00B138DB" w:rsidRDefault="00B44B07" w:rsidP="00B44B07">
      <w:pPr>
        <w:jc w:val="center"/>
        <w:rPr>
          <w:sz w:val="28"/>
          <w:szCs w:val="28"/>
        </w:rPr>
      </w:pPr>
      <w:r w:rsidRPr="00B138DB">
        <w:rPr>
          <w:sz w:val="28"/>
          <w:szCs w:val="28"/>
        </w:rPr>
        <w:t>О</w:t>
      </w:r>
      <w:r>
        <w:rPr>
          <w:sz w:val="28"/>
          <w:szCs w:val="28"/>
          <w:lang w:val="sr-Cyrl-RS"/>
        </w:rPr>
        <w:t xml:space="preserve"> </w:t>
      </w:r>
      <w:r w:rsidRPr="00B138DB">
        <w:rPr>
          <w:sz w:val="28"/>
          <w:szCs w:val="28"/>
        </w:rPr>
        <w:t>б</w:t>
      </w:r>
      <w:r>
        <w:rPr>
          <w:sz w:val="28"/>
          <w:szCs w:val="28"/>
          <w:lang w:val="sr-Cyrl-RS"/>
        </w:rPr>
        <w:t xml:space="preserve">  </w:t>
      </w:r>
      <w:r w:rsidRPr="00B138DB">
        <w:rPr>
          <w:sz w:val="28"/>
          <w:szCs w:val="28"/>
        </w:rPr>
        <w:t>р</w:t>
      </w:r>
      <w:r>
        <w:rPr>
          <w:sz w:val="28"/>
          <w:szCs w:val="28"/>
          <w:lang w:val="sr-Cyrl-RS"/>
        </w:rPr>
        <w:t xml:space="preserve"> </w:t>
      </w:r>
      <w:r w:rsidRPr="00B138DB">
        <w:rPr>
          <w:sz w:val="28"/>
          <w:szCs w:val="28"/>
        </w:rPr>
        <w:t>а</w:t>
      </w:r>
      <w:r>
        <w:rPr>
          <w:sz w:val="28"/>
          <w:szCs w:val="28"/>
          <w:lang w:val="sr-Cyrl-RS"/>
        </w:rPr>
        <w:t xml:space="preserve"> </w:t>
      </w:r>
      <w:r w:rsidRPr="00B138DB">
        <w:rPr>
          <w:sz w:val="28"/>
          <w:szCs w:val="28"/>
        </w:rPr>
        <w:t>з</w:t>
      </w:r>
      <w:r>
        <w:rPr>
          <w:sz w:val="28"/>
          <w:szCs w:val="28"/>
          <w:lang w:val="sr-Cyrl-RS"/>
        </w:rPr>
        <w:t xml:space="preserve"> </w:t>
      </w:r>
      <w:r w:rsidRPr="00B138DB">
        <w:rPr>
          <w:sz w:val="28"/>
          <w:szCs w:val="28"/>
        </w:rPr>
        <w:t>л</w:t>
      </w:r>
      <w:r>
        <w:rPr>
          <w:sz w:val="28"/>
          <w:szCs w:val="28"/>
          <w:lang w:val="sr-Cyrl-RS"/>
        </w:rPr>
        <w:t xml:space="preserve"> </w:t>
      </w:r>
      <w:r w:rsidRPr="00B138DB">
        <w:rPr>
          <w:sz w:val="28"/>
          <w:szCs w:val="28"/>
        </w:rPr>
        <w:t>о</w:t>
      </w:r>
      <w:r>
        <w:rPr>
          <w:sz w:val="28"/>
          <w:szCs w:val="28"/>
          <w:lang w:val="sr-Cyrl-RS"/>
        </w:rPr>
        <w:t xml:space="preserve"> </w:t>
      </w:r>
      <w:r w:rsidRPr="00B138DB">
        <w:rPr>
          <w:sz w:val="28"/>
          <w:szCs w:val="28"/>
        </w:rPr>
        <w:t>ж</w:t>
      </w:r>
      <w:r>
        <w:rPr>
          <w:sz w:val="28"/>
          <w:szCs w:val="28"/>
          <w:lang w:val="sr-Cyrl-RS"/>
        </w:rPr>
        <w:t xml:space="preserve"> </w:t>
      </w:r>
      <w:r w:rsidRPr="00B138DB">
        <w:rPr>
          <w:sz w:val="28"/>
          <w:szCs w:val="28"/>
        </w:rPr>
        <w:t>е</w:t>
      </w:r>
      <w:r>
        <w:rPr>
          <w:sz w:val="28"/>
          <w:szCs w:val="28"/>
          <w:lang w:val="sr-Cyrl-RS"/>
        </w:rPr>
        <w:t xml:space="preserve"> </w:t>
      </w:r>
      <w:r w:rsidRPr="00B138DB">
        <w:rPr>
          <w:sz w:val="28"/>
          <w:szCs w:val="28"/>
        </w:rPr>
        <w:t>њ</w:t>
      </w:r>
      <w:r>
        <w:rPr>
          <w:sz w:val="28"/>
          <w:szCs w:val="28"/>
          <w:lang w:val="sr-Cyrl-RS"/>
        </w:rPr>
        <w:t xml:space="preserve"> </w:t>
      </w:r>
      <w:r w:rsidRPr="00B138DB">
        <w:rPr>
          <w:sz w:val="28"/>
          <w:szCs w:val="28"/>
        </w:rPr>
        <w:t>е</w:t>
      </w:r>
    </w:p>
    <w:p w:rsidR="00B44B07" w:rsidRPr="00B138DB" w:rsidRDefault="00B44B07" w:rsidP="00B44B07">
      <w:pPr>
        <w:rPr>
          <w:sz w:val="28"/>
          <w:szCs w:val="28"/>
        </w:rPr>
      </w:pPr>
    </w:p>
    <w:p w:rsidR="00B44B07" w:rsidRPr="00B8687E" w:rsidRDefault="00B44B07" w:rsidP="00B44B07">
      <w:pPr>
        <w:rPr>
          <w:sz w:val="28"/>
          <w:szCs w:val="28"/>
        </w:rPr>
      </w:pPr>
      <w:r>
        <w:rPr>
          <w:sz w:val="28"/>
          <w:szCs w:val="28"/>
        </w:rPr>
        <w:tab/>
        <w:t xml:space="preserve">Амандманом се прецизира ко може разрешити директора пре истека периода на који је именован, зависно од оснивача. </w:t>
      </w:r>
    </w:p>
    <w:p w:rsidR="00B44B07" w:rsidRPr="00B138DB" w:rsidRDefault="00B44B07" w:rsidP="00B44B07">
      <w:pPr>
        <w:jc w:val="center"/>
        <w:rPr>
          <w:b/>
          <w:sz w:val="28"/>
          <w:szCs w:val="28"/>
        </w:rPr>
      </w:pPr>
    </w:p>
    <w:p w:rsidR="00B44B07" w:rsidRPr="00B138DB" w:rsidRDefault="00B44B07" w:rsidP="00B44B07">
      <w:pPr>
        <w:jc w:val="center"/>
        <w:rPr>
          <w:b/>
          <w:sz w:val="28"/>
          <w:szCs w:val="28"/>
        </w:rPr>
      </w:pPr>
    </w:p>
    <w:p w:rsidR="00B44B07" w:rsidRDefault="00B44B07" w:rsidP="00B44B07">
      <w:pPr>
        <w:tabs>
          <w:tab w:val="left" w:pos="1152"/>
        </w:tabs>
        <w:spacing w:after="120"/>
        <w:jc w:val="center"/>
        <w:rPr>
          <w:b/>
          <w:sz w:val="28"/>
          <w:szCs w:val="28"/>
        </w:rPr>
      </w:pPr>
    </w:p>
    <w:p w:rsidR="00B44B07" w:rsidRDefault="00B44B07" w:rsidP="00B44B07">
      <w:pPr>
        <w:tabs>
          <w:tab w:val="left" w:pos="1152"/>
        </w:tabs>
        <w:spacing w:after="120"/>
        <w:jc w:val="center"/>
        <w:rPr>
          <w:b/>
          <w:sz w:val="28"/>
          <w:szCs w:val="28"/>
        </w:rPr>
      </w:pPr>
    </w:p>
    <w:p w:rsidR="00B44B07" w:rsidRDefault="00B44B07" w:rsidP="00B44B07">
      <w:pPr>
        <w:tabs>
          <w:tab w:val="left" w:pos="1152"/>
        </w:tabs>
        <w:spacing w:after="120"/>
        <w:jc w:val="center"/>
        <w:rPr>
          <w:b/>
          <w:sz w:val="28"/>
          <w:szCs w:val="28"/>
        </w:rPr>
      </w:pPr>
      <w:r w:rsidRPr="00B138DB">
        <w:rPr>
          <w:b/>
          <w:sz w:val="28"/>
          <w:szCs w:val="28"/>
        </w:rPr>
        <w:t xml:space="preserve">АМАНДМАН </w:t>
      </w:r>
      <w:r>
        <w:rPr>
          <w:b/>
          <w:sz w:val="28"/>
          <w:szCs w:val="28"/>
          <w:lang w:val="sr-Latn-CS"/>
        </w:rPr>
        <w:t>IX</w:t>
      </w:r>
      <w:r>
        <w:rPr>
          <w:b/>
          <w:sz w:val="28"/>
          <w:szCs w:val="28"/>
        </w:rPr>
        <w:t xml:space="preserve"> </w:t>
      </w:r>
    </w:p>
    <w:p w:rsidR="00B44B07" w:rsidRPr="00696A55" w:rsidRDefault="00B44B07" w:rsidP="00B44B07">
      <w:pPr>
        <w:tabs>
          <w:tab w:val="left" w:pos="1152"/>
        </w:tabs>
        <w:spacing w:after="120"/>
        <w:jc w:val="center"/>
        <w:rPr>
          <w:b/>
          <w:sz w:val="28"/>
          <w:szCs w:val="28"/>
        </w:rPr>
      </w:pPr>
    </w:p>
    <w:p w:rsidR="00B44B07" w:rsidRPr="00B138DB" w:rsidRDefault="00B44B07" w:rsidP="00B44B07">
      <w:pPr>
        <w:tabs>
          <w:tab w:val="left" w:pos="1152"/>
        </w:tabs>
        <w:spacing w:after="120"/>
        <w:rPr>
          <w:sz w:val="28"/>
          <w:szCs w:val="28"/>
        </w:rPr>
      </w:pPr>
      <w:r w:rsidRPr="00B138DB">
        <w:rPr>
          <w:sz w:val="28"/>
          <w:szCs w:val="28"/>
        </w:rPr>
        <w:tab/>
        <w:t>У члану 65. додаје се нови став 4. који гласи:</w:t>
      </w:r>
    </w:p>
    <w:p w:rsidR="00B44B07" w:rsidRPr="00B138DB" w:rsidRDefault="00B44B07" w:rsidP="00B44B07">
      <w:pPr>
        <w:tabs>
          <w:tab w:val="left" w:pos="1152"/>
        </w:tabs>
        <w:spacing w:after="120"/>
        <w:rPr>
          <w:sz w:val="28"/>
          <w:szCs w:val="28"/>
        </w:rPr>
      </w:pPr>
      <w:r w:rsidRPr="00B138DB">
        <w:rPr>
          <w:sz w:val="28"/>
          <w:szCs w:val="28"/>
        </w:rPr>
        <w:tab/>
        <w:t>''У јавним предузећима у области информисања</w:t>
      </w:r>
      <w:r>
        <w:rPr>
          <w:sz w:val="28"/>
          <w:szCs w:val="28"/>
        </w:rPr>
        <w:t xml:space="preserve"> код којих није извршена својинска трансформација</w:t>
      </w:r>
      <w:r w:rsidRPr="00B138DB">
        <w:rPr>
          <w:sz w:val="28"/>
          <w:szCs w:val="28"/>
        </w:rPr>
        <w:t xml:space="preserve"> до дана ступања на снагу овог закона, одредбе овог закона примењују се до њихове </w:t>
      </w:r>
      <w:r>
        <w:rPr>
          <w:sz w:val="28"/>
          <w:szCs w:val="28"/>
        </w:rPr>
        <w:t>власничке трансформације</w:t>
      </w:r>
      <w:r w:rsidRPr="00B138DB">
        <w:rPr>
          <w:sz w:val="28"/>
          <w:szCs w:val="28"/>
        </w:rPr>
        <w:t>.''</w:t>
      </w:r>
    </w:p>
    <w:p w:rsidR="00B44B07" w:rsidRPr="00B138DB" w:rsidRDefault="00B44B07" w:rsidP="00B44B07">
      <w:pPr>
        <w:tabs>
          <w:tab w:val="left" w:pos="1152"/>
        </w:tabs>
        <w:spacing w:after="120"/>
        <w:rPr>
          <w:sz w:val="28"/>
          <w:szCs w:val="28"/>
        </w:rPr>
      </w:pPr>
    </w:p>
    <w:p w:rsidR="00B44B07" w:rsidRPr="00B138DB" w:rsidRDefault="00B44B07" w:rsidP="00B44B07">
      <w:pPr>
        <w:tabs>
          <w:tab w:val="left" w:pos="1152"/>
        </w:tabs>
        <w:spacing w:after="120"/>
        <w:jc w:val="center"/>
        <w:rPr>
          <w:sz w:val="28"/>
          <w:szCs w:val="28"/>
        </w:rPr>
      </w:pPr>
      <w:r w:rsidRPr="00B138DB">
        <w:rPr>
          <w:sz w:val="28"/>
          <w:szCs w:val="28"/>
        </w:rPr>
        <w:t>О</w:t>
      </w:r>
      <w:r>
        <w:rPr>
          <w:sz w:val="28"/>
          <w:szCs w:val="28"/>
        </w:rPr>
        <w:t xml:space="preserve"> </w:t>
      </w:r>
      <w:r w:rsidRPr="00B138DB">
        <w:rPr>
          <w:sz w:val="28"/>
          <w:szCs w:val="28"/>
        </w:rPr>
        <w:t>б</w:t>
      </w:r>
      <w:r>
        <w:rPr>
          <w:sz w:val="28"/>
          <w:szCs w:val="28"/>
        </w:rPr>
        <w:t xml:space="preserve"> </w:t>
      </w:r>
      <w:r w:rsidRPr="00B138DB">
        <w:rPr>
          <w:sz w:val="28"/>
          <w:szCs w:val="28"/>
        </w:rPr>
        <w:t>р</w:t>
      </w:r>
      <w:r>
        <w:rPr>
          <w:sz w:val="28"/>
          <w:szCs w:val="28"/>
        </w:rPr>
        <w:t xml:space="preserve"> </w:t>
      </w:r>
      <w:r w:rsidRPr="00B138DB">
        <w:rPr>
          <w:sz w:val="28"/>
          <w:szCs w:val="28"/>
        </w:rPr>
        <w:t>а</w:t>
      </w:r>
      <w:r>
        <w:rPr>
          <w:sz w:val="28"/>
          <w:szCs w:val="28"/>
        </w:rPr>
        <w:t xml:space="preserve"> </w:t>
      </w:r>
      <w:r w:rsidRPr="00B138DB">
        <w:rPr>
          <w:sz w:val="28"/>
          <w:szCs w:val="28"/>
        </w:rPr>
        <w:t>з</w:t>
      </w:r>
      <w:r>
        <w:rPr>
          <w:sz w:val="28"/>
          <w:szCs w:val="28"/>
        </w:rPr>
        <w:t xml:space="preserve"> </w:t>
      </w:r>
      <w:r w:rsidRPr="00B138DB">
        <w:rPr>
          <w:sz w:val="28"/>
          <w:szCs w:val="28"/>
        </w:rPr>
        <w:t>л</w:t>
      </w:r>
      <w:r>
        <w:rPr>
          <w:sz w:val="28"/>
          <w:szCs w:val="28"/>
        </w:rPr>
        <w:t xml:space="preserve"> </w:t>
      </w:r>
      <w:r w:rsidRPr="00B138DB">
        <w:rPr>
          <w:sz w:val="28"/>
          <w:szCs w:val="28"/>
        </w:rPr>
        <w:t>о</w:t>
      </w:r>
      <w:r>
        <w:rPr>
          <w:sz w:val="28"/>
          <w:szCs w:val="28"/>
        </w:rPr>
        <w:t xml:space="preserve"> </w:t>
      </w:r>
      <w:r w:rsidRPr="00B138DB">
        <w:rPr>
          <w:sz w:val="28"/>
          <w:szCs w:val="28"/>
        </w:rPr>
        <w:t>ж</w:t>
      </w:r>
      <w:r>
        <w:rPr>
          <w:sz w:val="28"/>
          <w:szCs w:val="28"/>
        </w:rPr>
        <w:t xml:space="preserve"> </w:t>
      </w:r>
      <w:r w:rsidRPr="00B138DB">
        <w:rPr>
          <w:sz w:val="28"/>
          <w:szCs w:val="28"/>
        </w:rPr>
        <w:t>е</w:t>
      </w:r>
      <w:r>
        <w:rPr>
          <w:sz w:val="28"/>
          <w:szCs w:val="28"/>
        </w:rPr>
        <w:t xml:space="preserve"> </w:t>
      </w:r>
      <w:r w:rsidRPr="00B138DB">
        <w:rPr>
          <w:sz w:val="28"/>
          <w:szCs w:val="28"/>
        </w:rPr>
        <w:t>њ</w:t>
      </w:r>
      <w:r>
        <w:rPr>
          <w:sz w:val="28"/>
          <w:szCs w:val="28"/>
        </w:rPr>
        <w:t xml:space="preserve"> </w:t>
      </w:r>
      <w:r w:rsidRPr="00B138DB">
        <w:rPr>
          <w:sz w:val="28"/>
          <w:szCs w:val="28"/>
        </w:rPr>
        <w:t>е</w:t>
      </w:r>
    </w:p>
    <w:p w:rsidR="00B44B07" w:rsidRPr="00B138DB" w:rsidRDefault="00B44B07" w:rsidP="00B44B07">
      <w:pPr>
        <w:tabs>
          <w:tab w:val="left" w:pos="1152"/>
        </w:tabs>
        <w:spacing w:after="120"/>
        <w:rPr>
          <w:sz w:val="28"/>
          <w:szCs w:val="28"/>
        </w:rPr>
      </w:pPr>
      <w:r w:rsidRPr="00B138DB">
        <w:rPr>
          <w:sz w:val="28"/>
          <w:szCs w:val="28"/>
        </w:rPr>
        <w:tab/>
        <w:t xml:space="preserve">У глави </w:t>
      </w:r>
      <w:r>
        <w:rPr>
          <w:sz w:val="28"/>
          <w:szCs w:val="28"/>
        </w:rPr>
        <w:t xml:space="preserve"> </w:t>
      </w:r>
      <w:r w:rsidRPr="00B138DB">
        <w:rPr>
          <w:sz w:val="28"/>
          <w:szCs w:val="28"/>
        </w:rPr>
        <w:t>IV Прелазне и завршне одредбе, у члану 65 предвиђено је да у предузећима која послују друштвеним капиталом и обављају делатност од општег интереса, Република Србија може у складу са посебним актом Владе преузети власничка права на друштвеном капиталу. Имајући у виду посебан статус јавних предузећа у области информисања у смислу закона и других прописа који регулишу ову материју, неопходно је усвојити амандман на члан 65. како је предложен.</w:t>
      </w:r>
    </w:p>
    <w:p w:rsidR="00B44B07" w:rsidRDefault="00B44B07" w:rsidP="00B44B07">
      <w:pPr>
        <w:tabs>
          <w:tab w:val="left" w:pos="1152"/>
        </w:tabs>
        <w:spacing w:after="120"/>
        <w:jc w:val="center"/>
        <w:rPr>
          <w:b/>
          <w:sz w:val="28"/>
          <w:szCs w:val="28"/>
        </w:rPr>
      </w:pPr>
      <w:r w:rsidRPr="00B138DB">
        <w:rPr>
          <w:b/>
          <w:sz w:val="28"/>
          <w:szCs w:val="28"/>
        </w:rPr>
        <w:t xml:space="preserve">АМАНДМАН </w:t>
      </w:r>
      <w:r>
        <w:rPr>
          <w:b/>
          <w:sz w:val="28"/>
          <w:szCs w:val="28"/>
          <w:lang w:val="sr-Latn-CS"/>
        </w:rPr>
        <w:t>X</w:t>
      </w:r>
      <w:r>
        <w:rPr>
          <w:b/>
          <w:sz w:val="28"/>
          <w:szCs w:val="28"/>
        </w:rPr>
        <w:t xml:space="preserve"> </w:t>
      </w:r>
    </w:p>
    <w:p w:rsidR="00B44B07" w:rsidRDefault="00B44B07" w:rsidP="00B44B07">
      <w:pPr>
        <w:rPr>
          <w:sz w:val="28"/>
          <w:szCs w:val="28"/>
        </w:rPr>
      </w:pPr>
      <w:r>
        <w:rPr>
          <w:b/>
          <w:sz w:val="28"/>
          <w:szCs w:val="28"/>
        </w:rPr>
        <w:tab/>
      </w:r>
      <w:r>
        <w:rPr>
          <w:sz w:val="28"/>
          <w:szCs w:val="28"/>
        </w:rPr>
        <w:t>У члану 66. после става 3. додаје се нови став 4. који гласи:</w:t>
      </w:r>
    </w:p>
    <w:p w:rsidR="00B44B07" w:rsidRPr="00A3416C" w:rsidRDefault="00B44B07" w:rsidP="00B44B07">
      <w:pPr>
        <w:rPr>
          <w:sz w:val="28"/>
          <w:szCs w:val="28"/>
        </w:rPr>
      </w:pPr>
      <w:r>
        <w:rPr>
          <w:sz w:val="28"/>
          <w:szCs w:val="28"/>
        </w:rPr>
        <w:tab/>
        <w:t>"Конкурси за директоре у свим јавним предузећима на које се примењује овај закон биће расписани најкасније до 30. јуна 2013. године."</w:t>
      </w:r>
    </w:p>
    <w:p w:rsidR="00B44B07" w:rsidRDefault="00B44B07" w:rsidP="00B44B07">
      <w:pPr>
        <w:pStyle w:val="Clan"/>
        <w:ind w:left="0"/>
        <w:jc w:val="both"/>
        <w:rPr>
          <w:rFonts w:ascii="Times New Roman" w:hAnsi="Times New Roman" w:cs="Times New Roman"/>
          <w:b w:val="0"/>
          <w:sz w:val="28"/>
          <w:szCs w:val="28"/>
        </w:rPr>
      </w:pPr>
      <w:r>
        <w:rPr>
          <w:rFonts w:ascii="Times New Roman" w:hAnsi="Times New Roman" w:cs="Times New Roman"/>
          <w:b w:val="0"/>
          <w:sz w:val="28"/>
          <w:szCs w:val="28"/>
        </w:rPr>
        <w:tab/>
      </w:r>
      <w:r>
        <w:rPr>
          <w:rFonts w:ascii="Times New Roman" w:hAnsi="Times New Roman" w:cs="Times New Roman"/>
          <w:b w:val="0"/>
          <w:sz w:val="28"/>
          <w:szCs w:val="28"/>
        </w:rPr>
        <w:tab/>
        <w:t xml:space="preserve">Досадашњи ставови 4. и 5. постају ставови 5. и 6. </w:t>
      </w:r>
    </w:p>
    <w:p w:rsidR="00B44B07" w:rsidRDefault="00B44B07" w:rsidP="00B44B07">
      <w:pPr>
        <w:tabs>
          <w:tab w:val="left" w:pos="1152"/>
        </w:tabs>
        <w:spacing w:after="120"/>
        <w:jc w:val="center"/>
        <w:rPr>
          <w:sz w:val="28"/>
          <w:szCs w:val="28"/>
        </w:rPr>
      </w:pPr>
      <w:r w:rsidRPr="00B138DB">
        <w:rPr>
          <w:sz w:val="28"/>
          <w:szCs w:val="28"/>
        </w:rPr>
        <w:t>О</w:t>
      </w:r>
      <w:r>
        <w:rPr>
          <w:sz w:val="28"/>
          <w:szCs w:val="28"/>
        </w:rPr>
        <w:t xml:space="preserve"> </w:t>
      </w:r>
      <w:r w:rsidRPr="00B138DB">
        <w:rPr>
          <w:sz w:val="28"/>
          <w:szCs w:val="28"/>
        </w:rPr>
        <w:t>б</w:t>
      </w:r>
      <w:r>
        <w:rPr>
          <w:sz w:val="28"/>
          <w:szCs w:val="28"/>
        </w:rPr>
        <w:t xml:space="preserve"> </w:t>
      </w:r>
      <w:r w:rsidRPr="00B138DB">
        <w:rPr>
          <w:sz w:val="28"/>
          <w:szCs w:val="28"/>
        </w:rPr>
        <w:t>р</w:t>
      </w:r>
      <w:r>
        <w:rPr>
          <w:sz w:val="28"/>
          <w:szCs w:val="28"/>
        </w:rPr>
        <w:t xml:space="preserve"> </w:t>
      </w:r>
      <w:r w:rsidRPr="00B138DB">
        <w:rPr>
          <w:sz w:val="28"/>
          <w:szCs w:val="28"/>
        </w:rPr>
        <w:t>а</w:t>
      </w:r>
      <w:r>
        <w:rPr>
          <w:sz w:val="28"/>
          <w:szCs w:val="28"/>
        </w:rPr>
        <w:t xml:space="preserve"> </w:t>
      </w:r>
      <w:r w:rsidRPr="00B138DB">
        <w:rPr>
          <w:sz w:val="28"/>
          <w:szCs w:val="28"/>
        </w:rPr>
        <w:t>з</w:t>
      </w:r>
      <w:r>
        <w:rPr>
          <w:sz w:val="28"/>
          <w:szCs w:val="28"/>
        </w:rPr>
        <w:t xml:space="preserve"> </w:t>
      </w:r>
      <w:r w:rsidRPr="00B138DB">
        <w:rPr>
          <w:sz w:val="28"/>
          <w:szCs w:val="28"/>
        </w:rPr>
        <w:t>л</w:t>
      </w:r>
      <w:r>
        <w:rPr>
          <w:sz w:val="28"/>
          <w:szCs w:val="28"/>
        </w:rPr>
        <w:t xml:space="preserve"> </w:t>
      </w:r>
      <w:r w:rsidRPr="00B138DB">
        <w:rPr>
          <w:sz w:val="28"/>
          <w:szCs w:val="28"/>
        </w:rPr>
        <w:t>о</w:t>
      </w:r>
      <w:r>
        <w:rPr>
          <w:sz w:val="28"/>
          <w:szCs w:val="28"/>
        </w:rPr>
        <w:t xml:space="preserve"> </w:t>
      </w:r>
      <w:r w:rsidRPr="00B138DB">
        <w:rPr>
          <w:sz w:val="28"/>
          <w:szCs w:val="28"/>
        </w:rPr>
        <w:t>ж</w:t>
      </w:r>
      <w:r>
        <w:rPr>
          <w:sz w:val="28"/>
          <w:szCs w:val="28"/>
        </w:rPr>
        <w:t xml:space="preserve"> </w:t>
      </w:r>
      <w:r w:rsidRPr="00B138DB">
        <w:rPr>
          <w:sz w:val="28"/>
          <w:szCs w:val="28"/>
        </w:rPr>
        <w:t>е</w:t>
      </w:r>
      <w:r>
        <w:rPr>
          <w:sz w:val="28"/>
          <w:szCs w:val="28"/>
        </w:rPr>
        <w:t xml:space="preserve"> </w:t>
      </w:r>
      <w:r w:rsidRPr="00B138DB">
        <w:rPr>
          <w:sz w:val="28"/>
          <w:szCs w:val="28"/>
        </w:rPr>
        <w:t>њ</w:t>
      </w:r>
      <w:r>
        <w:rPr>
          <w:sz w:val="28"/>
          <w:szCs w:val="28"/>
        </w:rPr>
        <w:t xml:space="preserve"> </w:t>
      </w:r>
      <w:r w:rsidRPr="00B138DB">
        <w:rPr>
          <w:sz w:val="28"/>
          <w:szCs w:val="28"/>
        </w:rPr>
        <w:t>е</w:t>
      </w:r>
    </w:p>
    <w:p w:rsidR="00B44B07" w:rsidRPr="00B138DB" w:rsidRDefault="00B44B07" w:rsidP="00B44B07">
      <w:pPr>
        <w:rPr>
          <w:sz w:val="28"/>
          <w:szCs w:val="28"/>
        </w:rPr>
      </w:pPr>
      <w:r>
        <w:rPr>
          <w:sz w:val="28"/>
          <w:szCs w:val="28"/>
        </w:rPr>
        <w:tab/>
        <w:t xml:space="preserve">Прелазним и завршним одредбама није предвиђено када ће бити расписани конкурси за директоре јавних предузећа. Одбор сматра да се законом мора наложити општи избор свих директора и да рок за расписивање конкурса треба везати за 30. јун 2013. године. </w:t>
      </w:r>
    </w:p>
    <w:p w:rsidR="00B44B07" w:rsidRPr="00B138DB" w:rsidRDefault="00B44B07" w:rsidP="00B44B07">
      <w:pPr>
        <w:pStyle w:val="Clan"/>
        <w:ind w:left="0"/>
        <w:jc w:val="both"/>
        <w:rPr>
          <w:rFonts w:ascii="Times New Roman" w:hAnsi="Times New Roman" w:cs="Times New Roman"/>
          <w:b w:val="0"/>
          <w:sz w:val="28"/>
          <w:szCs w:val="28"/>
        </w:rPr>
      </w:pPr>
    </w:p>
    <w:p w:rsidR="00B44B07" w:rsidRPr="00B138DB" w:rsidRDefault="00B44B07" w:rsidP="00B44B07">
      <w:pPr>
        <w:spacing w:line="320" w:lineRule="exact"/>
        <w:ind w:left="5040"/>
        <w:rPr>
          <w:sz w:val="28"/>
          <w:szCs w:val="28"/>
        </w:rPr>
      </w:pPr>
      <w:r w:rsidRPr="00B138DB">
        <w:rPr>
          <w:sz w:val="28"/>
          <w:szCs w:val="28"/>
        </w:rPr>
        <w:t xml:space="preserve">ПРЕДСЕДНИК ОДБОРА </w:t>
      </w:r>
    </w:p>
    <w:p w:rsidR="00B44B07" w:rsidRPr="00B138DB" w:rsidRDefault="00B44B07" w:rsidP="00B44B07">
      <w:pPr>
        <w:spacing w:line="320" w:lineRule="exact"/>
        <w:ind w:left="5040"/>
        <w:rPr>
          <w:sz w:val="28"/>
          <w:szCs w:val="28"/>
        </w:rPr>
      </w:pPr>
    </w:p>
    <w:p w:rsidR="00B44B07" w:rsidRDefault="00B44B07" w:rsidP="00B44B07">
      <w:pPr>
        <w:spacing w:line="320" w:lineRule="exact"/>
        <w:ind w:left="5040"/>
        <w:rPr>
          <w:sz w:val="28"/>
          <w:szCs w:val="28"/>
          <w:lang w:val="en-US"/>
        </w:rPr>
      </w:pPr>
      <w:r>
        <w:rPr>
          <w:sz w:val="28"/>
          <w:szCs w:val="28"/>
        </w:rPr>
        <w:t xml:space="preserve">  </w:t>
      </w:r>
      <w:r w:rsidRPr="00B138DB">
        <w:rPr>
          <w:sz w:val="28"/>
          <w:szCs w:val="28"/>
        </w:rPr>
        <w:t>др</w:t>
      </w:r>
      <w:r w:rsidRPr="00B138DB">
        <w:rPr>
          <w:b/>
          <w:sz w:val="28"/>
          <w:szCs w:val="28"/>
        </w:rPr>
        <w:t xml:space="preserve"> </w:t>
      </w:r>
      <w:r>
        <w:rPr>
          <w:b/>
          <w:sz w:val="28"/>
          <w:szCs w:val="28"/>
          <w:lang w:val="sr-Cyrl-RS"/>
        </w:rPr>
        <w:t xml:space="preserve"> </w:t>
      </w:r>
      <w:r w:rsidRPr="00B138DB">
        <w:rPr>
          <w:sz w:val="28"/>
          <w:szCs w:val="28"/>
        </w:rPr>
        <w:t>Александра Томић</w:t>
      </w:r>
      <w:bookmarkStart w:id="0" w:name="_GoBack"/>
      <w:bookmarkEnd w:id="0"/>
    </w:p>
    <w:sectPr w:rsidR="00B44B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B07"/>
    <w:rsid w:val="006A1267"/>
    <w:rsid w:val="00A7116A"/>
    <w:rsid w:val="00B44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B07"/>
    <w:pPr>
      <w:widowControl w:val="0"/>
      <w:tabs>
        <w:tab w:val="left" w:pos="1440"/>
      </w:tabs>
      <w:spacing w:after="0" w:line="240" w:lineRule="auto"/>
      <w:jc w:val="both"/>
    </w:pPr>
    <w:rPr>
      <w:rFonts w:ascii="Times New Roman" w:eastAsia="Times New Roman" w:hAnsi="Times New Roman" w:cs="Times New Roman"/>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rsid w:val="00B44B07"/>
    <w:pPr>
      <w:keepNext/>
      <w:widowControl/>
      <w:tabs>
        <w:tab w:val="clear" w:pos="1440"/>
        <w:tab w:val="left" w:pos="1080"/>
      </w:tabs>
      <w:spacing w:before="120" w:after="120"/>
      <w:ind w:left="720" w:right="720"/>
      <w:jc w:val="center"/>
    </w:pPr>
    <w:rPr>
      <w:rFonts w:ascii="Arial" w:hAnsi="Arial" w:cs="Arial"/>
      <w:b/>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B07"/>
    <w:pPr>
      <w:widowControl w:val="0"/>
      <w:tabs>
        <w:tab w:val="left" w:pos="1440"/>
      </w:tabs>
      <w:spacing w:after="0" w:line="240" w:lineRule="auto"/>
      <w:jc w:val="both"/>
    </w:pPr>
    <w:rPr>
      <w:rFonts w:ascii="Times New Roman" w:eastAsia="Times New Roman" w:hAnsi="Times New Roman" w:cs="Times New Roman"/>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rsid w:val="00B44B07"/>
    <w:pPr>
      <w:keepNext/>
      <w:widowControl/>
      <w:tabs>
        <w:tab w:val="clear" w:pos="1440"/>
        <w:tab w:val="left" w:pos="1080"/>
      </w:tabs>
      <w:spacing w:before="120" w:after="120"/>
      <w:ind w:left="720" w:right="720"/>
      <w:jc w:val="center"/>
    </w:pPr>
    <w:rPr>
      <w:rFonts w:ascii="Arial"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1133</Words>
  <Characters>6462</Characters>
  <Application>Microsoft Office Word</Application>
  <DocSecurity>0</DocSecurity>
  <Lines>53</Lines>
  <Paragraphs>15</Paragraphs>
  <ScaleCrop>false</ScaleCrop>
  <Company/>
  <LinksUpToDate>false</LinksUpToDate>
  <CharactersWithSpaces>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Radmilovic</dc:creator>
  <cp:lastModifiedBy>Jelena Radmilovic</cp:lastModifiedBy>
  <cp:revision>2</cp:revision>
  <dcterms:created xsi:type="dcterms:W3CDTF">2012-12-14T14:58:00Z</dcterms:created>
  <dcterms:modified xsi:type="dcterms:W3CDTF">2012-12-14T15:00:00Z</dcterms:modified>
</cp:coreProperties>
</file>